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62" w:rsidRPr="006F3AFB" w:rsidRDefault="00947B62" w:rsidP="00D100A3">
      <w:pPr>
        <w:bidi/>
        <w:spacing w:line="240" w:lineRule="auto"/>
        <w:contextualSpacing/>
        <w:jc w:val="center"/>
        <w:rPr>
          <w:rFonts w:ascii="BZarBold" w:cs="B Nazanin"/>
          <w:b/>
          <w:bCs/>
          <w:sz w:val="30"/>
          <w:szCs w:val="30"/>
          <w:rtl/>
          <w:lang w:bidi="fa-IR"/>
        </w:rPr>
      </w:pPr>
      <w:r w:rsidRPr="006F3AFB">
        <w:rPr>
          <w:rFonts w:ascii="BZarBold" w:cs="B Nazanin" w:hint="cs"/>
          <w:b/>
          <w:bCs/>
          <w:sz w:val="30"/>
          <w:szCs w:val="30"/>
          <w:rtl/>
          <w:lang w:bidi="fa-IR"/>
        </w:rPr>
        <w:t>چالش فناورانه</w:t>
      </w:r>
    </w:p>
    <w:p w:rsidR="00947B62" w:rsidRPr="001A1D98" w:rsidRDefault="00947B62" w:rsidP="00DD208E">
      <w:pPr>
        <w:bidi/>
        <w:spacing w:line="240" w:lineRule="auto"/>
        <w:contextualSpacing/>
        <w:jc w:val="center"/>
        <w:rPr>
          <w:rFonts w:cs="B Nazanin"/>
          <w:b/>
          <w:bCs/>
          <w:sz w:val="14"/>
          <w:szCs w:val="14"/>
          <w:rtl/>
          <w:lang w:bidi="fa-IR"/>
        </w:rPr>
      </w:pPr>
      <w:r w:rsidRPr="006F3AFB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شماره: </w:t>
      </w:r>
      <w:r w:rsidR="007A3F53" w:rsidRPr="006F3AFB">
        <w:rPr>
          <w:rFonts w:cs="B Nazanin"/>
          <w:b/>
          <w:bCs/>
          <w:sz w:val="24"/>
          <w:szCs w:val="24"/>
          <w:lang w:bidi="fa-IR"/>
        </w:rPr>
        <w:t>RFP-400-10</w:t>
      </w:r>
      <w:r w:rsidR="00DD208E">
        <w:rPr>
          <w:rFonts w:cs="B Nazanin"/>
          <w:b/>
          <w:bCs/>
          <w:sz w:val="24"/>
          <w:szCs w:val="24"/>
          <w:lang w:bidi="fa-IR"/>
        </w:rPr>
        <w:t>3</w:t>
      </w:r>
      <w:r w:rsidR="001A1D98">
        <w:rPr>
          <w:rFonts w:cs="B Nazanin"/>
          <w:b/>
          <w:bCs/>
          <w:sz w:val="26"/>
          <w:szCs w:val="26"/>
          <w:rtl/>
          <w:lang w:bidi="fa-IR"/>
        </w:rPr>
        <w:br/>
      </w:r>
    </w:p>
    <w:p w:rsidR="000620B5" w:rsidRDefault="005F7BBB" w:rsidP="005F7BB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نیاز</w:t>
      </w:r>
      <w:r w:rsidR="00B15949">
        <w:rPr>
          <w:rFonts w:cs="B Nazanin" w:hint="cs"/>
          <w:b/>
          <w:bCs/>
          <w:sz w:val="28"/>
          <w:szCs w:val="28"/>
          <w:rtl/>
          <w:lang w:bidi="fa-IR"/>
        </w:rPr>
        <w:t>های فناورانه کارخانه آجر ماشینی تال</w:t>
      </w:r>
      <w:r w:rsidR="00425F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(چالش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425F13">
        <w:rPr>
          <w:rFonts w:cs="B Nazanin" w:hint="cs"/>
          <w:b/>
          <w:bCs/>
          <w:sz w:val="28"/>
          <w:szCs w:val="28"/>
          <w:rtl/>
          <w:lang w:bidi="fa-IR"/>
        </w:rPr>
        <w:t>های ارایه شده در پوستر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425F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12BDD" w:rsidRDefault="000620B5" w:rsidP="000620B5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 w:rsidR="00912BDD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4A1B6B" wp14:editId="2A0A94CA">
                <wp:simplePos x="0" y="0"/>
                <wp:positionH relativeFrom="column">
                  <wp:posOffset>45085</wp:posOffset>
                </wp:positionH>
                <wp:positionV relativeFrom="paragraph">
                  <wp:posOffset>43815</wp:posOffset>
                </wp:positionV>
                <wp:extent cx="6734175" cy="2314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31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CC6" w:rsidRPr="00EB4CC6" w:rsidRDefault="005F7BBB" w:rsidP="00EB4CC6">
                            <w:pPr>
                              <w:bidi/>
                              <w:spacing w:line="240" w:lineRule="auto"/>
                              <w:contextualSpacing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فرصت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EB4CC6"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فناورانه/کسب و کار:</w:t>
                            </w:r>
                            <w:r w:rsidR="00EB4CC6"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B4CC6"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4CC6"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قرارداد توسعه محصول، لیسانس و ثبت دارایی فکری، مشارکت در تولید محصول </w:t>
                            </w:r>
                          </w:p>
                          <w:p w:rsidR="00EB4CC6" w:rsidRPr="00EB4CC6" w:rsidRDefault="00EB4CC6" w:rsidP="00EB4CC6">
                            <w:pPr>
                              <w:bidi/>
                              <w:spacing w:line="240" w:lineRule="auto"/>
                              <w:contextualSpacing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زمانبندی کلی و مراحل اصلی کار:</w:t>
                            </w:r>
                          </w:p>
                          <w:p w:rsidR="00EB4CC6" w:rsidRPr="00EB4CC6" w:rsidRDefault="00EB4CC6" w:rsidP="00EB4C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فاز ۱:                                  </w:t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ارزیابی تخصصی اثبات فناوری</w:t>
                            </w:r>
                          </w:p>
                          <w:p w:rsidR="00EB4CC6" w:rsidRPr="00EB4CC6" w:rsidRDefault="00EB4CC6" w:rsidP="00EB4C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فاز ۲:                                 </w:t>
                            </w:r>
                            <w:r w:rsidR="005F7BBB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بکارگیری فناوری و پیاده</w:t>
                            </w:r>
                            <w:r w:rsidR="005F7BBB"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سازی نمونه آزمایشی</w:t>
                            </w:r>
                          </w:p>
                          <w:p w:rsidR="00EB4CC6" w:rsidRPr="00EB4CC6" w:rsidRDefault="00EB4CC6" w:rsidP="00EB4CC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فاز ۳: </w:t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5F7BBB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بکارگیری فناوری و پیاده</w:t>
                            </w:r>
                            <w:r w:rsidR="005F7BBB"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سازی نمونه </w:t>
                            </w:r>
                          </w:p>
                          <w:p w:rsidR="00EB4CC6" w:rsidRPr="00EB4CC6" w:rsidRDefault="00EB4CC6" w:rsidP="00EB4CC6">
                            <w:pPr>
                              <w:bidi/>
                              <w:spacing w:line="240" w:lineRule="auto"/>
                              <w:contextualSpacing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حمایت مالی و پشتیبانی فنی:         </w:t>
                            </w:r>
                            <w:r w:rsidR="005F7BBB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جزی</w:t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یات تامین مالی و پشتیبانی فنی بر اساس پیشنهاد فنی مشخص خواهد شد.</w:t>
                            </w:r>
                          </w:p>
                          <w:p w:rsidR="003D22FC" w:rsidRDefault="00EB4CC6" w:rsidP="0020005E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حامیان چالش: </w:t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3D22FC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EB4CC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پارک علم و فناوری استان سمنان</w:t>
                            </w:r>
                            <w:r w:rsidR="003D22FC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مرکز نوآوری </w:t>
                            </w:r>
                            <w:r w:rsidR="0020005E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زمین شناسی، معدن و صنایع معدنی</w:t>
                            </w:r>
                            <w:r w:rsidR="003D22FC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  </w:t>
                            </w:r>
                          </w:p>
                          <w:p w:rsidR="00EB4CC6" w:rsidRPr="00EB4CC6" w:rsidRDefault="00EB4CC6" w:rsidP="003D22FC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1B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55pt;margin-top:3.45pt;width:530.25pt;height:18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B4CC6" w:rsidRPr="00EB4CC6" w:rsidRDefault="005F7BBB" w:rsidP="00EB4CC6">
                      <w:pPr>
                        <w:bidi/>
                        <w:spacing w:line="240" w:lineRule="auto"/>
                        <w:contextualSpacing/>
                        <w:jc w:val="lowKashida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فرصت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EB4CC6"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 فناورانه/کسب و کار:</w:t>
                      </w:r>
                      <w:r w:rsidR="00EB4CC6"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B4CC6"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B4CC6"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قرارداد توسعه محصول، لیسانس و ثبت دارایی فکری، مشارکت در تولید محصول </w:t>
                      </w:r>
                    </w:p>
                    <w:p w:rsidR="00EB4CC6" w:rsidRPr="00EB4CC6" w:rsidRDefault="00EB4CC6" w:rsidP="00EB4CC6">
                      <w:pPr>
                        <w:bidi/>
                        <w:spacing w:line="240" w:lineRule="auto"/>
                        <w:contextualSpacing/>
                        <w:jc w:val="low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زمانبندی کلی و مراحل اصلی کار:</w:t>
                      </w:r>
                    </w:p>
                    <w:p w:rsidR="00EB4CC6" w:rsidRPr="00EB4CC6" w:rsidRDefault="00EB4CC6" w:rsidP="00EB4C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line="240" w:lineRule="auto"/>
                        <w:jc w:val="lowKashida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فاز ۱:                                  </w:t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ارزیابی تخصصی اثبات فناوری</w:t>
                      </w:r>
                    </w:p>
                    <w:p w:rsidR="00EB4CC6" w:rsidRPr="00EB4CC6" w:rsidRDefault="00EB4CC6" w:rsidP="00EB4C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line="240" w:lineRule="auto"/>
                        <w:jc w:val="lowKashida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فاز ۲:                                 </w:t>
                      </w:r>
                      <w:r w:rsidR="005F7BBB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بکارگیری فناوری و پیاده</w:t>
                      </w:r>
                      <w:r w:rsidR="005F7BBB"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سازی نمونه آزمایشی</w:t>
                      </w:r>
                    </w:p>
                    <w:p w:rsidR="00EB4CC6" w:rsidRPr="00EB4CC6" w:rsidRDefault="00EB4CC6" w:rsidP="00EB4CC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line="240" w:lineRule="auto"/>
                        <w:jc w:val="lowKashida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فاز ۳: </w:t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  <w:r w:rsidR="005F7BBB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       بکارگیری فناوری و پیاده</w:t>
                      </w:r>
                      <w:r w:rsidR="005F7BBB"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سازی نمونه </w:t>
                      </w:r>
                    </w:p>
                    <w:p w:rsidR="00EB4CC6" w:rsidRPr="00EB4CC6" w:rsidRDefault="00EB4CC6" w:rsidP="00EB4CC6">
                      <w:pPr>
                        <w:bidi/>
                        <w:spacing w:line="240" w:lineRule="auto"/>
                        <w:contextualSpacing/>
                        <w:jc w:val="lowKashida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حمایت مالی و پشتیبانی فنی:         </w:t>
                      </w:r>
                      <w:r w:rsidR="005F7BBB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جزی</w:t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یات تامین مالی و پشتیبانی فنی بر اساس پیشنهاد فنی مشخص خواهد شد.</w:t>
                      </w:r>
                    </w:p>
                    <w:p w:rsidR="003D22FC" w:rsidRDefault="00EB4CC6" w:rsidP="0020005E">
                      <w:pPr>
                        <w:bidi/>
                        <w:spacing w:line="240" w:lineRule="auto"/>
                        <w:contextualSpacing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4C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حامیان چالش: </w:t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        </w:t>
                      </w:r>
                      <w:r w:rsidR="003D22FC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  <w:r w:rsidRPr="00EB4CC6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   پارک علم و فناوری استان سمنان</w:t>
                      </w:r>
                      <w:r w:rsidR="003D22FC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، مرکز نوآوری </w:t>
                      </w:r>
                      <w:r w:rsidR="0020005E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زمین شناسی، معدن و صنایع معدنی</w:t>
                      </w:r>
                      <w:r w:rsidR="003D22FC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،   </w:t>
                      </w:r>
                    </w:p>
                    <w:p w:rsidR="00EB4CC6" w:rsidRPr="00EB4CC6" w:rsidRDefault="00EB4CC6" w:rsidP="003D22FC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F53" w:rsidRPr="007A3F53" w:rsidRDefault="007A3F53" w:rsidP="007A3F53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A3F53" w:rsidRDefault="007A3F53" w:rsidP="007A3F53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A3F53" w:rsidRDefault="007A3F53" w:rsidP="007A3F53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A3F53" w:rsidRDefault="007A3F53" w:rsidP="007A3F53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3D22FC" w:rsidRDefault="003D22FC" w:rsidP="003D22FC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912BDD" w:rsidRDefault="00912BDD" w:rsidP="00912BDD">
      <w:pPr>
        <w:pBdr>
          <w:bottom w:val="single" w:sz="6" w:space="1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C19C7" w:rsidRPr="00E97ACF" w:rsidRDefault="00200360" w:rsidP="000567E6">
      <w:pPr>
        <w:bidi/>
        <w:spacing w:line="240" w:lineRule="auto"/>
        <w:contextualSpacing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7A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پیش نیازها:</w:t>
      </w:r>
      <w:r w:rsidR="005F261F" w:rsidRPr="00E97A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355" w:type="dxa"/>
        <w:tblInd w:w="-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959"/>
      </w:tblGrid>
      <w:tr w:rsidR="00E97ACF" w:rsidTr="00E97ACF">
        <w:tc>
          <w:tcPr>
            <w:tcW w:w="5396" w:type="dxa"/>
          </w:tcPr>
          <w:p w:rsidR="00E97ACF" w:rsidRDefault="00E97ACF" w:rsidP="000567E6">
            <w:pPr>
              <w:pStyle w:val="ListParagraph"/>
              <w:numPr>
                <w:ilvl w:val="0"/>
                <w:numId w:val="1"/>
              </w:numPr>
              <w:bidi/>
              <w:ind w:left="1031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توجه به ملاحظات اجرایی طرح در محل اجرا</w:t>
            </w:r>
          </w:p>
          <w:p w:rsidR="00E97ACF" w:rsidRDefault="00E97ACF" w:rsidP="00D100A3">
            <w:pPr>
              <w:pStyle w:val="ListParagraph"/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97ACF" w:rsidRPr="009547BD" w:rsidRDefault="00E97ACF" w:rsidP="000567E6">
            <w:pPr>
              <w:pStyle w:val="ListParagraph"/>
              <w:numPr>
                <w:ilvl w:val="0"/>
                <w:numId w:val="6"/>
              </w:numPr>
              <w:bidi/>
              <w:ind w:left="1031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توجه به شرایط عملیاتی</w:t>
            </w:r>
          </w:p>
          <w:p w:rsidR="00E97ACF" w:rsidRPr="00203B19" w:rsidRDefault="00E97ACF" w:rsidP="000567E6">
            <w:pPr>
              <w:pStyle w:val="ListParagraph"/>
              <w:numPr>
                <w:ilvl w:val="0"/>
                <w:numId w:val="7"/>
              </w:numPr>
              <w:bidi/>
              <w:ind w:left="1740"/>
              <w:jc w:val="lowKashida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03B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شرایط اقلیمی آماری(دما، باد، باران و...)</w:t>
            </w:r>
          </w:p>
          <w:p w:rsidR="00E97ACF" w:rsidRPr="00203B19" w:rsidRDefault="00E97ACF" w:rsidP="000567E6">
            <w:pPr>
              <w:pStyle w:val="ListParagraph"/>
              <w:numPr>
                <w:ilvl w:val="0"/>
                <w:numId w:val="7"/>
              </w:numPr>
              <w:bidi/>
              <w:ind w:left="1740"/>
              <w:jc w:val="lowKashida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03B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الزامات زیست محیطی و بهداشتی</w:t>
            </w:r>
          </w:p>
          <w:p w:rsidR="00E97ACF" w:rsidRPr="009547BD" w:rsidRDefault="00D17B3A" w:rsidP="000567E6">
            <w:pPr>
              <w:pStyle w:val="ListParagraph"/>
              <w:numPr>
                <w:ilvl w:val="0"/>
                <w:numId w:val="7"/>
              </w:numPr>
              <w:bidi/>
              <w:ind w:left="174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شرایط بهره </w:t>
            </w:r>
            <w:r w:rsidR="00E97ACF"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برداری</w:t>
            </w:r>
          </w:p>
          <w:p w:rsidR="00E97ACF" w:rsidRPr="00E97ACF" w:rsidRDefault="00E97ACF" w:rsidP="00D100A3">
            <w:pPr>
              <w:bidi/>
              <w:contextualSpacing/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4959" w:type="dxa"/>
          </w:tcPr>
          <w:p w:rsidR="00E97ACF" w:rsidRPr="009547BD" w:rsidRDefault="00E97ACF" w:rsidP="00D100A3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توجه به ملاحظات اقتصادی طرح</w:t>
            </w:r>
          </w:p>
          <w:p w:rsidR="00E97ACF" w:rsidRPr="009547BD" w:rsidRDefault="00D17B3A" w:rsidP="000567E6">
            <w:pPr>
              <w:pStyle w:val="ListParagraph"/>
              <w:numPr>
                <w:ilvl w:val="0"/>
                <w:numId w:val="2"/>
              </w:numPr>
              <w:bidi/>
              <w:ind w:left="1584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E97ACF"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ساخت و تولید</w:t>
            </w:r>
          </w:p>
          <w:p w:rsidR="00E97ACF" w:rsidRPr="009547BD" w:rsidRDefault="00D17B3A" w:rsidP="000567E6">
            <w:pPr>
              <w:pStyle w:val="ListParagraph"/>
              <w:numPr>
                <w:ilvl w:val="0"/>
                <w:numId w:val="2"/>
              </w:numPr>
              <w:bidi/>
              <w:ind w:left="1584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E97ACF"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نصب و اجرا</w:t>
            </w:r>
          </w:p>
          <w:p w:rsidR="00E97ACF" w:rsidRPr="009547BD" w:rsidRDefault="00E97ACF" w:rsidP="000567E6">
            <w:pPr>
              <w:pStyle w:val="ListParagraph"/>
              <w:numPr>
                <w:ilvl w:val="0"/>
                <w:numId w:val="2"/>
              </w:numPr>
              <w:bidi/>
              <w:ind w:left="1584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547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مواد و مصالح مهندسی </w:t>
            </w:r>
          </w:p>
          <w:p w:rsidR="00E97ACF" w:rsidRDefault="00E97ACF" w:rsidP="00D100A3">
            <w:pPr>
              <w:bidi/>
              <w:contextualSpacing/>
              <w:jc w:val="lowKashida"/>
              <w:rPr>
                <w:rFonts w:cs="B Nazanin"/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</w:p>
        </w:tc>
      </w:tr>
    </w:tbl>
    <w:p w:rsidR="00200360" w:rsidRPr="00E97ACF" w:rsidRDefault="0006449C" w:rsidP="000567E6">
      <w:pPr>
        <w:pStyle w:val="ListParagraph"/>
        <w:bidi/>
        <w:spacing w:line="240" w:lineRule="auto"/>
        <w:ind w:left="0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7A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راهکارهای دارای جذابیت:</w:t>
      </w:r>
    </w:p>
    <w:p w:rsidR="000A7BF3" w:rsidRPr="000A7BF3" w:rsidRDefault="00D17B3A" w:rsidP="0020005E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استفاده از روش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6449C" w:rsidRPr="000A7BF3">
        <w:rPr>
          <w:rFonts w:cs="B Nazanin" w:hint="cs"/>
          <w:b/>
          <w:bCs/>
          <w:sz w:val="24"/>
          <w:szCs w:val="24"/>
          <w:rtl/>
          <w:lang w:bidi="fa-IR"/>
        </w:rPr>
        <w:t xml:space="preserve">های نوآورانه فعال یا غیرفعال برای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چالش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="000A7BF3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D100A3" w:rsidRPr="00912BDD" w:rsidRDefault="00D100A3" w:rsidP="00912BDD">
      <w:pPr>
        <w:bidi/>
        <w:spacing w:line="240" w:lineRule="auto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06449C" w:rsidRPr="00E97ACF" w:rsidRDefault="0006449C" w:rsidP="000567E6">
      <w:pPr>
        <w:bidi/>
        <w:spacing w:line="240" w:lineRule="auto"/>
        <w:contextualSpacing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7A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راهکارهای ناجذاب:</w:t>
      </w:r>
    </w:p>
    <w:p w:rsidR="0068402E" w:rsidRPr="009547BD" w:rsidRDefault="00D17B3A" w:rsidP="007B561C">
      <w:pPr>
        <w:pStyle w:val="ListParagraph"/>
        <w:numPr>
          <w:ilvl w:val="0"/>
          <w:numId w:val="6"/>
        </w:numPr>
        <w:bidi/>
        <w:spacing w:line="240" w:lineRule="auto"/>
        <w:ind w:left="429" w:hanging="44"/>
        <w:jc w:val="lowKashida"/>
        <w:rPr>
          <w:rFonts w:cs="B Nazanin"/>
          <w:b/>
          <w:bCs/>
          <w:sz w:val="32"/>
          <w:szCs w:val="32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استفاده از روش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6449C" w:rsidRPr="009547BD">
        <w:rPr>
          <w:rFonts w:cs="B Nazanin" w:hint="cs"/>
          <w:b/>
          <w:bCs/>
          <w:sz w:val="24"/>
          <w:szCs w:val="24"/>
          <w:rtl/>
          <w:lang w:bidi="fa-IR"/>
        </w:rPr>
        <w:t>های متعارف مهندسی موجود در بازار بدون نوآوری</w:t>
      </w:r>
      <w:r w:rsidR="0068402E" w:rsidRPr="009547B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68402E" w:rsidRDefault="0068402E" w:rsidP="007A3F53">
      <w:pPr>
        <w:bidi/>
        <w:jc w:val="lowKashida"/>
        <w:rPr>
          <w:rFonts w:cs="B Nazanin"/>
          <w:rtl/>
          <w:lang w:bidi="fa-IR"/>
        </w:rPr>
      </w:pPr>
      <w:bookmarkStart w:id="0" w:name="_GoBack"/>
      <w:bookmarkEnd w:id="0"/>
    </w:p>
    <w:p w:rsidR="0006449C" w:rsidRPr="009E458F" w:rsidRDefault="005F7FCE" w:rsidP="00DE7C2C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E458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اجزای محوری پیشنهادات فنی</w:t>
      </w:r>
      <w:r w:rsidR="001A1D98">
        <w:rPr>
          <w:rFonts w:cs="B Nazanin"/>
          <w:b/>
          <w:bCs/>
          <w:sz w:val="28"/>
          <w:szCs w:val="28"/>
          <w:lang w:bidi="fa-IR"/>
        </w:rPr>
        <w:t>:</w:t>
      </w:r>
    </w:p>
    <w:p w:rsidR="005F7FCE" w:rsidRDefault="001A1D98" w:rsidP="00DE7C2C">
      <w:pPr>
        <w:bidi/>
        <w:ind w:left="283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BD26C8" wp14:editId="36859389">
                <wp:simplePos x="0" y="0"/>
                <wp:positionH relativeFrom="column">
                  <wp:posOffset>409575</wp:posOffset>
                </wp:positionH>
                <wp:positionV relativeFrom="paragraph">
                  <wp:posOffset>273050</wp:posOffset>
                </wp:positionV>
                <wp:extent cx="6324600" cy="2219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219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09" w:rsidRPr="009547BD" w:rsidRDefault="00FB7109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شرح اجمالی از فناوری پیشنهاد شده به همراه بلوک دیاگرام یا طرحواره و تصاویر شماتیک.</w:t>
                            </w:r>
                          </w:p>
                          <w:p w:rsidR="00FB7109" w:rsidRPr="009547BD" w:rsidRDefault="00FB7109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نوآوری در فناور</w:t>
                            </w:r>
                            <w:r w:rsidR="004170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پیشنهاد شده در سطح ملی یا بین</w:t>
                            </w:r>
                            <w:r w:rsidR="0041703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المللی.</w:t>
                            </w:r>
                          </w:p>
                          <w:p w:rsidR="00FB7109" w:rsidRPr="009547BD" w:rsidRDefault="00FB7109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مرحله فعلی توسعه و سطوح بلوغ فناوری طرح پیشنهاد شده (</w:t>
                            </w:r>
                            <w:r w:rsidRPr="009547B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TRL</w:t>
                            </w: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).</w:t>
                            </w:r>
                          </w:p>
                          <w:p w:rsidR="00FB7109" w:rsidRPr="009547BD" w:rsidRDefault="0041703A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چالش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پیش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FB7109"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 و برنامه توسعه طرح.</w:t>
                            </w:r>
                          </w:p>
                          <w:p w:rsidR="00FB7109" w:rsidRPr="009547BD" w:rsidRDefault="0041703A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شرایط ارزیابی و تحویل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FB7109"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گیری طرح در مقیاس نمونه.</w:t>
                            </w:r>
                          </w:p>
                          <w:p w:rsidR="00FB7109" w:rsidRPr="009547BD" w:rsidRDefault="0041703A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بودجه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FB7109"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بندی و زمانبندی طرح در مقیاس نمونه.</w:t>
                            </w:r>
                          </w:p>
                          <w:p w:rsidR="00FB7109" w:rsidRPr="009547BD" w:rsidRDefault="00FB7109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547B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ظرفیت توسعه و تولید در مقیاس صنعتی.</w:t>
                            </w:r>
                          </w:p>
                          <w:p w:rsidR="00FB7109" w:rsidRPr="009547BD" w:rsidRDefault="00FB7109" w:rsidP="000652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240" w:lineRule="auto"/>
                              <w:ind w:left="729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B71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رزومه علمی، فنی و اجرایی پیشنهاد دهنده.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26C8" id="Text Box 7" o:spid="_x0000_s1027" type="#_x0000_t202" style="position:absolute;left:0;text-align:left;margin-left:32.25pt;margin-top:21.5pt;width:498pt;height:17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B7109" w:rsidRPr="009547BD" w:rsidRDefault="00FB7109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شرح اجمالی از فناوری پیشنهاد شده به همراه بلوک دیاگرام یا طرحواره و تصاویر شماتیک.</w:t>
                      </w:r>
                    </w:p>
                    <w:p w:rsidR="00FB7109" w:rsidRPr="009547BD" w:rsidRDefault="00FB7109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نوآوری در فناور</w:t>
                      </w:r>
                      <w:r w:rsidR="0041703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 پیشنهاد شده در سطح ملی یا بین</w:t>
                      </w:r>
                      <w:r w:rsidR="0041703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المللی.</w:t>
                      </w:r>
                    </w:p>
                    <w:p w:rsidR="00FB7109" w:rsidRPr="009547BD" w:rsidRDefault="00FB7109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مرحله فعلی توسعه و سطوح بلوغ فناوری طرح پیشنهاد شده (</w:t>
                      </w:r>
                      <w:r w:rsidRPr="009547B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TRL</w:t>
                      </w: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).</w:t>
                      </w:r>
                    </w:p>
                    <w:p w:rsidR="00FB7109" w:rsidRPr="009547BD" w:rsidRDefault="0041703A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چالش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 پیش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FB7109"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 و برنامه توسعه طرح.</w:t>
                      </w:r>
                    </w:p>
                    <w:p w:rsidR="00FB7109" w:rsidRPr="009547BD" w:rsidRDefault="0041703A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شرایط ارزیابی و تحویل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FB7109"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گیری طرح در مقیاس نمونه.</w:t>
                      </w:r>
                    </w:p>
                    <w:p w:rsidR="00FB7109" w:rsidRPr="009547BD" w:rsidRDefault="0041703A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بودجه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FB7109"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بندی و زمانبندی طرح در مقیاس نمونه.</w:t>
                      </w:r>
                    </w:p>
                    <w:p w:rsidR="00FB7109" w:rsidRPr="009547BD" w:rsidRDefault="00FB7109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547B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ظرفیت توسعه و تولید در مقیاس صنعتی.</w:t>
                      </w:r>
                    </w:p>
                    <w:p w:rsidR="00FB7109" w:rsidRPr="009547BD" w:rsidRDefault="00FB7109" w:rsidP="000652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240" w:lineRule="auto"/>
                        <w:ind w:left="729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B71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رزومه علمی، فنی و اجرایی پیشنهاد دهنده.</w:t>
                      </w:r>
                    </w:p>
                  </w:txbxContent>
                </v:textbox>
              </v:shape>
            </w:pict>
          </mc:Fallback>
        </mc:AlternateContent>
      </w:r>
      <w:r w:rsidR="005F7FCE" w:rsidRPr="009547BD">
        <w:rPr>
          <w:rFonts w:cs="B Nazanin" w:hint="cs"/>
          <w:b/>
          <w:bCs/>
          <w:sz w:val="24"/>
          <w:szCs w:val="24"/>
          <w:rtl/>
          <w:lang w:bidi="fa-IR"/>
        </w:rPr>
        <w:t>موضوعات محوری زیر باید در تنظیم فاز</w:t>
      </w:r>
      <w:r w:rsidR="009E458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F7FCE" w:rsidRPr="009547BD">
        <w:rPr>
          <w:rFonts w:cs="B Nazanin" w:hint="cs"/>
          <w:b/>
          <w:bCs/>
          <w:sz w:val="24"/>
          <w:szCs w:val="24"/>
          <w:rtl/>
          <w:lang w:bidi="fa-IR"/>
        </w:rPr>
        <w:t>۱ لحاظ شود:</w:t>
      </w:r>
    </w:p>
    <w:p w:rsidR="00D100A3" w:rsidRDefault="00D100A3" w:rsidP="00D100A3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Default="00FB7109" w:rsidP="00FB7109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B7109" w:rsidRPr="00065265" w:rsidRDefault="00FB7109" w:rsidP="00FB7109">
      <w:pPr>
        <w:bidi/>
        <w:jc w:val="lowKashida"/>
        <w:rPr>
          <w:rFonts w:cs="B Nazanin"/>
          <w:b/>
          <w:bCs/>
          <w:sz w:val="12"/>
          <w:szCs w:val="12"/>
          <w:lang w:bidi="fa-IR"/>
        </w:rPr>
      </w:pPr>
    </w:p>
    <w:p w:rsidR="007A1368" w:rsidRDefault="0041703A" w:rsidP="00433FF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 w:rsidR="00A67882" w:rsidRPr="009547BD">
        <w:rPr>
          <w:rFonts w:cs="B Nazanin" w:hint="cs"/>
          <w:b/>
          <w:bCs/>
          <w:sz w:val="24"/>
          <w:szCs w:val="24"/>
          <w:rtl/>
          <w:lang w:bidi="fa-IR"/>
        </w:rPr>
        <w:t>های فنی</w:t>
      </w:r>
      <w:r w:rsidR="0045541D"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شده به آدرس</w:t>
      </w:r>
      <w:hyperlink r:id="rId8" w:history="1">
        <w:r w:rsidR="003D22FC" w:rsidRPr="00FE29B1">
          <w:rPr>
            <w:rStyle w:val="Hyperlink"/>
            <w:rFonts w:cs="B Nazanin"/>
            <w:b/>
            <w:bCs/>
            <w:color w:val="000000" w:themeColor="text1"/>
            <w:sz w:val="24"/>
            <w:szCs w:val="24"/>
            <w:lang w:bidi="fa-IR"/>
          </w:rPr>
          <w:t>inc@sstp.ir</w:t>
        </w:r>
      </w:hyperlink>
      <w:r w:rsidR="003D22FC" w:rsidRPr="00FE29B1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1A1D98" w:rsidRPr="00FE29B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="0045541D">
        <w:rPr>
          <w:rFonts w:cs="B Nazanin" w:hint="cs"/>
          <w:b/>
          <w:bCs/>
          <w:sz w:val="24"/>
          <w:szCs w:val="24"/>
          <w:rtl/>
          <w:lang w:bidi="fa-IR"/>
        </w:rPr>
        <w:t>در دبیرخانه مرکز نوآوری</w:t>
      </w:r>
      <w:r w:rsidR="00AC6442">
        <w:rPr>
          <w:rFonts w:cs="B Nazanin" w:hint="cs"/>
          <w:b/>
          <w:bCs/>
          <w:sz w:val="24"/>
          <w:szCs w:val="24"/>
          <w:rtl/>
          <w:lang w:bidi="fa-IR"/>
        </w:rPr>
        <w:t xml:space="preserve"> حوزه</w:t>
      </w:r>
      <w:r w:rsidR="00794F7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3FF5">
        <w:rPr>
          <w:rFonts w:cs="B Nazanin" w:hint="cs"/>
          <w:b/>
          <w:bCs/>
          <w:sz w:val="24"/>
          <w:szCs w:val="24"/>
          <w:rtl/>
          <w:lang w:bidi="fa-IR"/>
        </w:rPr>
        <w:t xml:space="preserve">زمین شناسی، معدن و صنایع معدنی </w:t>
      </w:r>
      <w:r w:rsidR="0045541D">
        <w:rPr>
          <w:rFonts w:cs="B Nazanin" w:hint="cs"/>
          <w:b/>
          <w:bCs/>
          <w:sz w:val="24"/>
          <w:szCs w:val="24"/>
          <w:rtl/>
          <w:lang w:bidi="fa-IR"/>
        </w:rPr>
        <w:t>ث</w:t>
      </w:r>
      <w:r w:rsidR="00A317E3">
        <w:rPr>
          <w:rFonts w:cs="B Nazanin" w:hint="cs"/>
          <w:b/>
          <w:bCs/>
          <w:sz w:val="24"/>
          <w:szCs w:val="24"/>
          <w:rtl/>
          <w:lang w:bidi="fa-IR"/>
        </w:rPr>
        <w:t>بت و شماره آن برای شما ارسال می</w:t>
      </w:r>
      <w:r w:rsidR="00A317E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45541D">
        <w:rPr>
          <w:rFonts w:cs="B Nazanin" w:hint="cs"/>
          <w:b/>
          <w:bCs/>
          <w:sz w:val="24"/>
          <w:szCs w:val="24"/>
          <w:rtl/>
          <w:lang w:bidi="fa-IR"/>
        </w:rPr>
        <w:t>شود.</w:t>
      </w:r>
    </w:p>
    <w:p w:rsidR="007A1368" w:rsidRDefault="00DE7C2C" w:rsidP="003D22FC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جهت کسب</w:t>
      </w:r>
      <w:r w:rsidR="007A13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22FC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اطلاعات بیشتر با شماره </w:t>
      </w:r>
      <w:r w:rsidR="003D22FC" w:rsidRPr="00FE29B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32300307-023</w:t>
      </w:r>
      <w:r w:rsidR="007A1368" w:rsidRPr="00FE29B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3D22FC" w:rsidRPr="00FE29B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41703A">
        <w:rPr>
          <w:rFonts w:cs="B Nazanin" w:hint="cs"/>
          <w:b/>
          <w:bCs/>
          <w:sz w:val="24"/>
          <w:szCs w:val="24"/>
          <w:rtl/>
          <w:lang w:bidi="fa-IR"/>
        </w:rPr>
        <w:t>تماس حاصل فرمای</w:t>
      </w:r>
      <w:r w:rsidR="003D22FC">
        <w:rPr>
          <w:rFonts w:cs="B Nazanin" w:hint="cs"/>
          <w:b/>
          <w:bCs/>
          <w:sz w:val="24"/>
          <w:szCs w:val="24"/>
          <w:rtl/>
          <w:lang w:bidi="fa-IR"/>
        </w:rPr>
        <w:t>ید.</w:t>
      </w:r>
    </w:p>
    <w:p w:rsidR="00A67882" w:rsidRPr="00DE7C2C" w:rsidRDefault="00A67882" w:rsidP="007A3F53">
      <w:pPr>
        <w:bidi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E7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توجه:</w:t>
      </w:r>
    </w:p>
    <w:p w:rsidR="00A67882" w:rsidRPr="009547BD" w:rsidRDefault="00E338D0" w:rsidP="007A3F53">
      <w:pPr>
        <w:pStyle w:val="ListParagraph"/>
        <w:numPr>
          <w:ilvl w:val="0"/>
          <w:numId w:val="9"/>
        </w:numPr>
        <w:bidi/>
        <w:jc w:val="lowKashida"/>
        <w:rPr>
          <w:rFonts w:cs="B Nazanin"/>
          <w:b/>
          <w:bCs/>
          <w:sz w:val="32"/>
          <w:szCs w:val="32"/>
          <w:u w:val="single"/>
          <w:lang w:bidi="fa-IR"/>
        </w:rPr>
      </w:pPr>
      <w:r w:rsidRPr="009547BD">
        <w:rPr>
          <w:rFonts w:cs="B Nazanin" w:hint="cs"/>
          <w:b/>
          <w:bCs/>
          <w:sz w:val="24"/>
          <w:szCs w:val="24"/>
          <w:rtl/>
          <w:lang w:bidi="fa-IR"/>
        </w:rPr>
        <w:t>پیشنهادات فنی باید حاوی اطلاعات و شرح روشن برای انتقال مفاهیم باشد ولی نباید حاوی اطلاعات محرمانه باشد.</w:t>
      </w:r>
    </w:p>
    <w:p w:rsidR="00E338D0" w:rsidRPr="00DE7C2C" w:rsidRDefault="00C03BDE" w:rsidP="007A3F53">
      <w:pPr>
        <w:pStyle w:val="ListParagraph"/>
        <w:numPr>
          <w:ilvl w:val="0"/>
          <w:numId w:val="9"/>
        </w:numPr>
        <w:bidi/>
        <w:jc w:val="lowKashida"/>
        <w:rPr>
          <w:rFonts w:cs="B Nazanin"/>
          <w:b/>
          <w:bCs/>
          <w:sz w:val="32"/>
          <w:szCs w:val="32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نیاز فایل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کمکی نیز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338D0" w:rsidRPr="009547BD">
        <w:rPr>
          <w:rFonts w:cs="B Nazanin" w:hint="cs"/>
          <w:b/>
          <w:bCs/>
          <w:sz w:val="24"/>
          <w:szCs w:val="24"/>
          <w:rtl/>
          <w:lang w:bidi="fa-IR"/>
        </w:rPr>
        <w:t>تواند به پیشنهاد ضمیمه شود.</w:t>
      </w:r>
    </w:p>
    <w:p w:rsidR="00DE7C2C" w:rsidRPr="00E47D19" w:rsidRDefault="00DE7C2C" w:rsidP="003D22FC">
      <w:pPr>
        <w:pStyle w:val="ListParagraph"/>
        <w:numPr>
          <w:ilvl w:val="0"/>
          <w:numId w:val="9"/>
        </w:numPr>
        <w:bidi/>
        <w:jc w:val="lowKashida"/>
        <w:rPr>
          <w:rFonts w:cs="B Nazanin"/>
          <w:b/>
          <w:bCs/>
          <w:sz w:val="32"/>
          <w:szCs w:val="32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پیشنهاد فنی باید درقالب یک فایل </w:t>
      </w:r>
      <w:r>
        <w:rPr>
          <w:rFonts w:cs="B Nazanin"/>
          <w:b/>
          <w:bCs/>
          <w:sz w:val="24"/>
          <w:szCs w:val="24"/>
          <w:lang w:bidi="fa-IR"/>
        </w:rPr>
        <w:t>WORD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22FC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3D22FC">
        <w:rPr>
          <w:rFonts w:cs="B Nazanin"/>
          <w:b/>
          <w:bCs/>
          <w:sz w:val="24"/>
          <w:szCs w:val="24"/>
          <w:lang w:bidi="fa-IR"/>
        </w:rPr>
        <w:t>PDF</w:t>
      </w:r>
      <w:r w:rsidR="003D22F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به دبیرخانه مرکز نوآوری ارسال گردد.</w:t>
      </w:r>
    </w:p>
    <w:p w:rsidR="00E338D0" w:rsidRPr="00912BDD" w:rsidRDefault="008E5EEC" w:rsidP="000F4285">
      <w:pPr>
        <w:bidi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12BD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ارزیابی پیشنهادت فنی:</w:t>
      </w:r>
    </w:p>
    <w:p w:rsidR="008E5EEC" w:rsidRPr="009547BD" w:rsidRDefault="00912BDD" w:rsidP="007A3F53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8E5EEC" w:rsidRPr="009547BD">
        <w:rPr>
          <w:rFonts w:cs="B Nazanin" w:hint="cs"/>
          <w:b/>
          <w:bCs/>
          <w:sz w:val="24"/>
          <w:szCs w:val="24"/>
          <w:rtl/>
          <w:lang w:bidi="fa-IR"/>
        </w:rPr>
        <w:t>پیشنهادات فنی دریافتی بر اساس معیارها و در مراحل زیر ارزیابی می</w:t>
      </w:r>
      <w:r w:rsidR="00C03BDE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E5EEC" w:rsidRPr="009547BD">
        <w:rPr>
          <w:rFonts w:cs="B Nazanin" w:hint="cs"/>
          <w:b/>
          <w:bCs/>
          <w:sz w:val="24"/>
          <w:szCs w:val="24"/>
          <w:rtl/>
          <w:lang w:bidi="fa-IR"/>
        </w:rPr>
        <w:t>شود:</w:t>
      </w:r>
    </w:p>
    <w:p w:rsidR="008E5EEC" w:rsidRPr="009547BD" w:rsidRDefault="00C03BDE" w:rsidP="00912BDD">
      <w:pPr>
        <w:pStyle w:val="ListParagraph"/>
        <w:numPr>
          <w:ilvl w:val="0"/>
          <w:numId w:val="10"/>
        </w:numPr>
        <w:bidi/>
        <w:ind w:left="1276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شایستگی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E5EEC" w:rsidRPr="009547BD">
        <w:rPr>
          <w:rFonts w:cs="B Nazanin" w:hint="cs"/>
          <w:b/>
          <w:bCs/>
          <w:sz w:val="24"/>
          <w:szCs w:val="24"/>
          <w:rtl/>
          <w:lang w:bidi="fa-IR"/>
        </w:rPr>
        <w:t>های کلی علمی و فنی</w:t>
      </w:r>
    </w:p>
    <w:p w:rsidR="008E5EEC" w:rsidRPr="009547BD" w:rsidRDefault="00C03BDE" w:rsidP="00C03BDE">
      <w:pPr>
        <w:pStyle w:val="ListParagraph"/>
        <w:numPr>
          <w:ilvl w:val="0"/>
          <w:numId w:val="10"/>
        </w:numPr>
        <w:bidi/>
        <w:ind w:left="1276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پتانسیل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E5EEC" w:rsidRPr="009547BD">
        <w:rPr>
          <w:rFonts w:cs="B Nazanin" w:hint="cs"/>
          <w:b/>
          <w:bCs/>
          <w:sz w:val="24"/>
          <w:szCs w:val="24"/>
          <w:rtl/>
          <w:lang w:bidi="fa-IR"/>
        </w:rPr>
        <w:t>های اقتصادی</w:t>
      </w:r>
    </w:p>
    <w:p w:rsidR="004B14C6" w:rsidRPr="009547BD" w:rsidRDefault="00C03BDE" w:rsidP="00912BDD">
      <w:pPr>
        <w:pStyle w:val="ListParagraph"/>
        <w:numPr>
          <w:ilvl w:val="0"/>
          <w:numId w:val="10"/>
        </w:numPr>
        <w:bidi/>
        <w:ind w:left="1276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امکان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4B14C6" w:rsidRPr="009547BD">
        <w:rPr>
          <w:rFonts w:cs="B Nazanin" w:hint="cs"/>
          <w:b/>
          <w:bCs/>
          <w:sz w:val="24"/>
          <w:szCs w:val="24"/>
          <w:rtl/>
          <w:lang w:bidi="fa-IR"/>
        </w:rPr>
        <w:t>پذیری فنی و اقتصادی</w:t>
      </w:r>
    </w:p>
    <w:p w:rsidR="004B14C6" w:rsidRDefault="00C03BDE" w:rsidP="00912BDD">
      <w:pPr>
        <w:pStyle w:val="ListParagraph"/>
        <w:numPr>
          <w:ilvl w:val="0"/>
          <w:numId w:val="10"/>
        </w:numPr>
        <w:bidi/>
        <w:ind w:left="1276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توانمندی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4B14C6" w:rsidRPr="009547BD">
        <w:rPr>
          <w:rFonts w:cs="B Nazanin" w:hint="cs"/>
          <w:b/>
          <w:bCs/>
          <w:sz w:val="24"/>
          <w:szCs w:val="24"/>
          <w:rtl/>
          <w:lang w:bidi="fa-IR"/>
        </w:rPr>
        <w:t xml:space="preserve">های عملیاتی و اجرایی پیشنهاد دهندگان </w:t>
      </w:r>
    </w:p>
    <w:p w:rsidR="00400B51" w:rsidRDefault="00400B51" w:rsidP="007A3F53">
      <w:pPr>
        <w:bidi/>
        <w:jc w:val="lowKashida"/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596A9D" w:rsidRPr="00912BDD" w:rsidRDefault="009547BD" w:rsidP="00400B51">
      <w:pPr>
        <w:bidi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12BD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فرایند اجرایی ارزیابی و انتخاب پیشنهادات فنی برگزیده و تقویم چالش:</w:t>
      </w:r>
    </w:p>
    <w:tbl>
      <w:tblPr>
        <w:tblStyle w:val="GridTable6Colorful-Accent5"/>
        <w:bidiVisual/>
        <w:tblW w:w="0" w:type="auto"/>
        <w:tblInd w:w="-144" w:type="dxa"/>
        <w:tblLook w:val="04A0" w:firstRow="1" w:lastRow="0" w:firstColumn="1" w:lastColumn="0" w:noHBand="0" w:noVBand="1"/>
      </w:tblPr>
      <w:tblGrid>
        <w:gridCol w:w="416"/>
        <w:gridCol w:w="9214"/>
        <w:gridCol w:w="1412"/>
      </w:tblGrid>
      <w:tr w:rsidR="007D1E7B" w:rsidTr="0091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vAlign w:val="center"/>
          </w:tcPr>
          <w:p w:rsidR="007D1E7B" w:rsidRPr="00502830" w:rsidRDefault="00502830" w:rsidP="00912B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30"/>
                <w:szCs w:val="30"/>
                <w:rtl/>
                <w:lang w:bidi="fa-IR"/>
              </w:rPr>
            </w:pPr>
            <w:r w:rsidRPr="00502830">
              <w:rPr>
                <w:rFonts w:cs="B Nazanin" w:hint="cs"/>
                <w:b w:val="0"/>
                <w:bCs w:val="0"/>
                <w:color w:val="auto"/>
                <w:sz w:val="30"/>
                <w:szCs w:val="30"/>
                <w:rtl/>
                <w:lang w:bidi="fa-IR"/>
              </w:rPr>
              <w:t>۱</w:t>
            </w:r>
          </w:p>
          <w:p w:rsidR="00502830" w:rsidRDefault="00502830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E07EB2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E532F1">
              <w:rPr>
                <w:rFonts w:cs="B Nazanin" w:hint="cs"/>
                <w:color w:val="auto"/>
                <w:rtl/>
                <w:lang w:bidi="fa-IR"/>
              </w:rPr>
              <w:t>اعلام فراخوان چالش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515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vAlign w:val="center"/>
          </w:tcPr>
          <w:p w:rsidR="007D1E7B" w:rsidRDefault="007D1E7B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C03BDE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شروع ارسال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E07EB2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ها 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5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vAlign w:val="center"/>
          </w:tcPr>
          <w:p w:rsidR="007D1E7B" w:rsidRDefault="007D1E7B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C03BDE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ارزیابی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E07EB2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ها و داوری فاز ۱ : ارزیابی تخصصی اثبات </w:t>
            </w:r>
            <w:r w:rsidR="00502830">
              <w:rPr>
                <w:rFonts w:cs="B Nazanin" w:hint="cs"/>
                <w:b/>
                <w:bCs/>
                <w:color w:val="auto"/>
                <w:rtl/>
                <w:lang w:bidi="fa-IR"/>
              </w:rPr>
              <w:t>ف</w:t>
            </w:r>
            <w:r w:rsidR="00E07EB2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ناوری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12B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vAlign w:val="center"/>
          </w:tcPr>
          <w:p w:rsidR="007D1E7B" w:rsidRDefault="007D1E7B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اعلام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E07EB2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های برگزیده و معرفی طرح برتر فاز ۱ چالش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5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vAlign w:val="center"/>
          </w:tcPr>
          <w:p w:rsidR="007D1E7B" w:rsidRPr="00502830" w:rsidRDefault="00502830" w:rsidP="00912B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30"/>
                <w:szCs w:val="30"/>
                <w:rtl/>
                <w:lang w:bidi="fa-IR"/>
              </w:rPr>
            </w:pPr>
            <w:r w:rsidRPr="00502830">
              <w:rPr>
                <w:rFonts w:cs="B Nazanin" w:hint="cs"/>
                <w:b w:val="0"/>
                <w:bCs w:val="0"/>
                <w:color w:val="auto"/>
                <w:sz w:val="30"/>
                <w:szCs w:val="30"/>
                <w:rtl/>
                <w:lang w:bidi="fa-IR"/>
              </w:rPr>
              <w:t>۲</w:t>
            </w: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تکمیل مستندات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779FB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های برگزیده فاز</w:t>
            </w: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۲ چالش: بکارگیری فناوری و پیاده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779FB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سازی </w:t>
            </w:r>
            <w:r w:rsidR="00502830">
              <w:rPr>
                <w:rFonts w:cs="B Nazanin" w:hint="cs"/>
                <w:b/>
                <w:bCs/>
                <w:color w:val="auto"/>
                <w:rtl/>
                <w:lang w:bidi="fa-IR"/>
              </w:rPr>
              <w:t>نمونه آزمایشی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515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vAlign w:val="center"/>
          </w:tcPr>
          <w:p w:rsidR="007D1E7B" w:rsidRDefault="007D1E7B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ارزیابی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479CB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 و برگزاری جلسات داوری</w:t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 حضوری فاز ۲ چالش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12B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vAlign w:val="center"/>
          </w:tcPr>
          <w:p w:rsidR="007D1E7B" w:rsidRDefault="007D1E7B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معرفی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های برتر فاز ۲ چالش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12B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vAlign w:val="center"/>
          </w:tcPr>
          <w:p w:rsidR="007D1E7B" w:rsidRPr="00502830" w:rsidRDefault="00502830" w:rsidP="00912BDD">
            <w:pPr>
              <w:bidi/>
              <w:jc w:val="center"/>
              <w:rPr>
                <w:rFonts w:cs="B Nazanin"/>
                <w:b w:val="0"/>
                <w:bCs w:val="0"/>
                <w:sz w:val="30"/>
                <w:szCs w:val="30"/>
                <w:rtl/>
                <w:lang w:bidi="fa-IR"/>
              </w:rPr>
            </w:pPr>
            <w:r w:rsidRPr="00502830">
              <w:rPr>
                <w:rFonts w:cs="B Nazanin" w:hint="cs"/>
                <w:b w:val="0"/>
                <w:bCs w:val="0"/>
                <w:color w:val="auto"/>
                <w:sz w:val="30"/>
                <w:szCs w:val="30"/>
                <w:rtl/>
                <w:lang w:bidi="fa-IR"/>
              </w:rPr>
              <w:t>۳</w:t>
            </w: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تکمیل مستندات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های برگزیده فاز</w:t>
            </w: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۳ چالش: بکارگیری فناوری و پیاده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سازی نمونه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5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:rsidR="007D1E7B" w:rsidRDefault="007D1E7B" w:rsidP="007A3F53">
            <w:pPr>
              <w:bidi/>
              <w:jc w:val="lowKashida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054CC0" w:rsidP="00912BDD">
            <w:pPr>
              <w:pStyle w:val="ListParagraph"/>
              <w:numPr>
                <w:ilvl w:val="0"/>
                <w:numId w:val="11"/>
              </w:numPr>
              <w:bidi/>
              <w:ind w:left="40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ارزیابی طرح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 و داوری فاز۳: ارزیاب</w:t>
            </w: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ی تخصصی بکارگیری فناوری و پیاده</w:t>
            </w:r>
            <w:r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سازی نمونه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12B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D1E7B" w:rsidTr="0091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:rsidR="007D1E7B" w:rsidRDefault="007D1E7B" w:rsidP="007A3F53">
            <w:pPr>
              <w:bidi/>
              <w:jc w:val="lowKashida"/>
              <w:rPr>
                <w:rFonts w:cs="B Nazanin"/>
                <w:b w:val="0"/>
                <w:bCs w:val="0"/>
                <w:sz w:val="30"/>
                <w:szCs w:val="30"/>
                <w:u w:val="single"/>
                <w:rtl/>
                <w:lang w:bidi="fa-IR"/>
              </w:rPr>
            </w:pPr>
          </w:p>
        </w:tc>
        <w:tc>
          <w:tcPr>
            <w:tcW w:w="9214" w:type="dxa"/>
          </w:tcPr>
          <w:p w:rsidR="007D1E7B" w:rsidRPr="00E532F1" w:rsidRDefault="00912BDD" w:rsidP="00912BDD">
            <w:pPr>
              <w:pStyle w:val="ListParagraph"/>
              <w:numPr>
                <w:ilvl w:val="0"/>
                <w:numId w:val="11"/>
              </w:numPr>
              <w:bidi/>
              <w:ind w:left="360" w:hanging="33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4CC0">
              <w:rPr>
                <w:rFonts w:cs="B Nazanin" w:hint="cs"/>
                <w:b/>
                <w:bCs/>
                <w:color w:val="auto"/>
                <w:rtl/>
                <w:lang w:bidi="fa-IR"/>
              </w:rPr>
              <w:t>معرفی طرح</w:t>
            </w:r>
            <w:r w:rsidR="00054CC0">
              <w:rPr>
                <w:rFonts w:cs="B Nazanin"/>
                <w:b/>
                <w:bCs/>
                <w:color w:val="auto"/>
                <w:rtl/>
                <w:lang w:bidi="fa-IR"/>
              </w:rPr>
              <w:softHyphen/>
            </w:r>
            <w:r w:rsidR="00903648" w:rsidRPr="00E532F1">
              <w:rPr>
                <w:rFonts w:cs="B Nazanin" w:hint="cs"/>
                <w:b/>
                <w:bCs/>
                <w:color w:val="auto"/>
                <w:rtl/>
                <w:lang w:bidi="fa-IR"/>
              </w:rPr>
              <w:t>های برتر فاز ۳ چالش</w:t>
            </w:r>
          </w:p>
        </w:tc>
        <w:tc>
          <w:tcPr>
            <w:tcW w:w="1412" w:type="dxa"/>
            <w:vAlign w:val="center"/>
          </w:tcPr>
          <w:p w:rsidR="007D1E7B" w:rsidRPr="00E532F1" w:rsidRDefault="007D1E7B" w:rsidP="00912B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912BDD" w:rsidRPr="00E70049" w:rsidRDefault="00912BDD" w:rsidP="007A3F53">
      <w:pPr>
        <w:bidi/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0F4285" w:rsidRDefault="000F4285" w:rsidP="000F4285">
      <w:pPr>
        <w:pBdr>
          <w:top w:val="single" w:sz="6" w:space="1" w:color="auto"/>
          <w:bottom w:val="single" w:sz="6" w:space="1" w:color="auto"/>
        </w:pBdr>
        <w:bidi/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C555A4" w:rsidRPr="00912BDD" w:rsidRDefault="00C555A4" w:rsidP="000F4285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12BDD">
        <w:rPr>
          <w:rFonts w:cs="B Nazanin" w:hint="cs"/>
          <w:b/>
          <w:bCs/>
          <w:sz w:val="28"/>
          <w:szCs w:val="28"/>
          <w:rtl/>
          <w:lang w:bidi="fa-IR"/>
        </w:rPr>
        <w:t>مشخصات پیشنهاد دهندگان</w:t>
      </w:r>
    </w:p>
    <w:tbl>
      <w:tblPr>
        <w:tblStyle w:val="TableGrid"/>
        <w:bidiVisual/>
        <w:tblW w:w="0" w:type="auto"/>
        <w:tblInd w:w="-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52"/>
        <w:gridCol w:w="425"/>
        <w:gridCol w:w="2552"/>
        <w:gridCol w:w="2829"/>
      </w:tblGrid>
      <w:tr w:rsidR="008012F2" w:rsidTr="00DB05FD">
        <w:tc>
          <w:tcPr>
            <w:tcW w:w="10907" w:type="dxa"/>
            <w:gridSpan w:val="5"/>
          </w:tcPr>
          <w:p w:rsidR="008012F2" w:rsidRDefault="008012F2" w:rsidP="00F8106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BD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عنوان طرح پیشنهادی: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اساس فناوری یا روش مورد استفاده، عنوان مناسبی برای طرح خو</w:t>
            </w:r>
            <w:r w:rsidR="00F81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 کنید.)</w:t>
            </w:r>
          </w:p>
          <w:p w:rsidR="008012F2" w:rsidRDefault="008012F2" w:rsidP="008012F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F352F" w:rsidRPr="000F4285" w:rsidRDefault="00DF352F" w:rsidP="00DF352F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8012F2" w:rsidTr="00DB05FD">
        <w:tc>
          <w:tcPr>
            <w:tcW w:w="10907" w:type="dxa"/>
            <w:gridSpan w:val="5"/>
            <w:vAlign w:val="center"/>
          </w:tcPr>
          <w:p w:rsidR="008012F2" w:rsidRPr="00DF352F" w:rsidRDefault="00054CC0" w:rsidP="00DF352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نام و نام خانوادگی مسوو</w:t>
            </w:r>
            <w:r w:rsidR="008012F2" w:rsidRPr="008012F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ل پیگیری و هماهنگی:</w:t>
            </w:r>
          </w:p>
        </w:tc>
      </w:tr>
      <w:tr w:rsidR="008012F2" w:rsidTr="00DB05FD">
        <w:tc>
          <w:tcPr>
            <w:tcW w:w="10907" w:type="dxa"/>
            <w:gridSpan w:val="5"/>
            <w:vAlign w:val="center"/>
          </w:tcPr>
          <w:p w:rsidR="0093518D" w:rsidRPr="008012F2" w:rsidRDefault="008012F2" w:rsidP="0093518D">
            <w:p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  <w:r w:rsidR="00D5295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□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کاردانی 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 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ارشد 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012F2" w:rsidTr="00DB05FD">
        <w:tc>
          <w:tcPr>
            <w:tcW w:w="10907" w:type="dxa"/>
            <w:gridSpan w:val="5"/>
            <w:vAlign w:val="center"/>
          </w:tcPr>
          <w:p w:rsidR="008012F2" w:rsidRDefault="008012F2" w:rsidP="009351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شغلی: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 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عضو هیات علمی        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شاغل در بخش  دولتی       </w:t>
            </w:r>
            <w:r w:rsidR="00935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2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بخش خصوصی </w:t>
            </w:r>
          </w:p>
          <w:p w:rsidR="0093518D" w:rsidRPr="008012F2" w:rsidRDefault="0093518D" w:rsidP="009351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</w:p>
        </w:tc>
      </w:tr>
      <w:tr w:rsidR="008012F2" w:rsidTr="00DB05FD">
        <w:tc>
          <w:tcPr>
            <w:tcW w:w="10907" w:type="dxa"/>
            <w:gridSpan w:val="5"/>
            <w:vAlign w:val="center"/>
          </w:tcPr>
          <w:p w:rsidR="008012F2" w:rsidRPr="008012F2" w:rsidRDefault="008012F2" w:rsidP="00DF35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رشته تحصیلی :</w:t>
            </w:r>
          </w:p>
        </w:tc>
      </w:tr>
      <w:tr w:rsidR="00912BDD" w:rsidTr="00DB05FD">
        <w:tc>
          <w:tcPr>
            <w:tcW w:w="5526" w:type="dxa"/>
            <w:gridSpan w:val="3"/>
            <w:vAlign w:val="center"/>
          </w:tcPr>
          <w:p w:rsidR="00912BDD" w:rsidRPr="008012F2" w:rsidRDefault="008012F2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همراه:</w:t>
            </w:r>
          </w:p>
        </w:tc>
        <w:tc>
          <w:tcPr>
            <w:tcW w:w="5381" w:type="dxa"/>
            <w:gridSpan w:val="2"/>
            <w:vAlign w:val="center"/>
          </w:tcPr>
          <w:p w:rsidR="00912BDD" w:rsidRPr="008012F2" w:rsidRDefault="008012F2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ایمیل:</w:t>
            </w:r>
          </w:p>
        </w:tc>
      </w:tr>
      <w:tr w:rsidR="0093518D" w:rsidTr="00DB05FD">
        <w:tc>
          <w:tcPr>
            <w:tcW w:w="10907" w:type="dxa"/>
            <w:gridSpan w:val="5"/>
            <w:vAlign w:val="center"/>
          </w:tcPr>
          <w:p w:rsidR="0093518D" w:rsidRPr="0093518D" w:rsidRDefault="0093518D" w:rsidP="0093518D">
            <w:pPr>
              <w:tabs>
                <w:tab w:val="left" w:pos="59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 مطرح:</w:t>
            </w:r>
          </w:p>
          <w:p w:rsidR="0093518D" w:rsidRPr="008012F2" w:rsidRDefault="001A63F3" w:rsidP="009351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می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93518D" w:rsidRPr="00935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توانید به تنهایی در چالش شرکت کنید، اما اگر همکار/صاحب ایده/ شریک/ یا مشاور دارید نام آنها را درج نمایید</w:t>
            </w:r>
          </w:p>
        </w:tc>
      </w:tr>
      <w:tr w:rsidR="0093518D" w:rsidTr="00DB05FD">
        <w:tc>
          <w:tcPr>
            <w:tcW w:w="2549" w:type="dxa"/>
            <w:vAlign w:val="center"/>
          </w:tcPr>
          <w:p w:rsidR="0093518D" w:rsidRPr="00DB05FD" w:rsidRDefault="0093518D" w:rsidP="00DB05FD">
            <w:pPr>
              <w:tabs>
                <w:tab w:val="left" w:pos="2055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5FD">
              <w:rPr>
                <w:rFonts w:cs="B Nazanin" w:hint="cs"/>
                <w:sz w:val="24"/>
                <w:szCs w:val="24"/>
                <w:rtl/>
                <w:lang w:bidi="fa-IR"/>
              </w:rPr>
              <w:t>نام و</w:t>
            </w:r>
            <w:r w:rsidR="00DB05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05FD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552" w:type="dxa"/>
            <w:vAlign w:val="center"/>
          </w:tcPr>
          <w:p w:rsidR="0093518D" w:rsidRPr="00DB05FD" w:rsidRDefault="0093518D" w:rsidP="00DB05FD">
            <w:pPr>
              <w:tabs>
                <w:tab w:val="left" w:pos="2055"/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5FD">
              <w:rPr>
                <w:rFonts w:cs="B Nazanin" w:hint="cs"/>
                <w:sz w:val="24"/>
                <w:szCs w:val="24"/>
                <w:rtl/>
                <w:lang w:bidi="fa-IR"/>
              </w:rPr>
              <w:t>نوع همکاری یا مشارکت درطرح</w:t>
            </w:r>
          </w:p>
        </w:tc>
        <w:tc>
          <w:tcPr>
            <w:tcW w:w="2977" w:type="dxa"/>
            <w:gridSpan w:val="2"/>
            <w:vAlign w:val="center"/>
          </w:tcPr>
          <w:p w:rsidR="0093518D" w:rsidRPr="00DB05FD" w:rsidRDefault="00DB05FD" w:rsidP="00DB05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5FD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2829" w:type="dxa"/>
            <w:vAlign w:val="center"/>
          </w:tcPr>
          <w:p w:rsidR="0093518D" w:rsidRPr="00DB05FD" w:rsidRDefault="00DB05FD" w:rsidP="00DB05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5FD">
              <w:rPr>
                <w:rFonts w:cs="B Nazanin" w:hint="cs"/>
                <w:sz w:val="24"/>
                <w:szCs w:val="24"/>
                <w:rtl/>
                <w:lang w:bidi="fa-IR"/>
              </w:rPr>
              <w:t>وضعیت شغلی</w:t>
            </w:r>
          </w:p>
        </w:tc>
      </w:tr>
      <w:tr w:rsidR="0093518D" w:rsidTr="00DB05FD">
        <w:tc>
          <w:tcPr>
            <w:tcW w:w="2549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518D" w:rsidTr="00DB05FD">
        <w:tc>
          <w:tcPr>
            <w:tcW w:w="2549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518D" w:rsidTr="00DB05FD">
        <w:tc>
          <w:tcPr>
            <w:tcW w:w="2549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518D" w:rsidTr="00DB05FD">
        <w:tc>
          <w:tcPr>
            <w:tcW w:w="2549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93518D" w:rsidRPr="008012F2" w:rsidRDefault="0093518D" w:rsidP="00D52959">
            <w:pPr>
              <w:tabs>
                <w:tab w:val="left" w:pos="2055"/>
                <w:tab w:val="right" w:pos="93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93518D" w:rsidRPr="008012F2" w:rsidRDefault="0093518D" w:rsidP="00D529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5143B" w:rsidRPr="0025143B" w:rsidRDefault="0025143B" w:rsidP="00E70049">
      <w:pPr>
        <w:bidi/>
        <w:jc w:val="lowKashida"/>
        <w:rPr>
          <w:sz w:val="24"/>
          <w:szCs w:val="24"/>
          <w:lang w:bidi="fa-IR"/>
        </w:rPr>
      </w:pPr>
    </w:p>
    <w:sectPr w:rsidR="0025143B" w:rsidRPr="0025143B" w:rsidSect="00677680">
      <w:headerReference w:type="default" r:id="rId9"/>
      <w:footerReference w:type="default" r:id="rId10"/>
      <w:pgSz w:w="12240" w:h="15840"/>
      <w:pgMar w:top="568" w:right="61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14" w:rsidRDefault="006B3B14" w:rsidP="00947B62">
      <w:pPr>
        <w:spacing w:after="0" w:line="240" w:lineRule="auto"/>
      </w:pPr>
      <w:r>
        <w:separator/>
      </w:r>
    </w:p>
  </w:endnote>
  <w:endnote w:type="continuationSeparator" w:id="0">
    <w:p w:rsidR="006B3B14" w:rsidRDefault="006B3B14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80" w:rsidRDefault="00677680">
    <w:pPr>
      <w:pStyle w:val="Footer"/>
      <w:jc w:val="right"/>
    </w:pPr>
    <w:r>
      <w:rPr>
        <w:rFonts w:hint="cs"/>
        <w:rtl/>
      </w:rPr>
      <w:t xml:space="preserve">                                          </w:t>
    </w:r>
    <w:sdt>
      <w:sdtPr>
        <w:id w:val="-227990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1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D100A3" w:rsidRPr="00D100A3" w:rsidRDefault="00677680" w:rsidP="00677680">
    <w:pPr>
      <w:pStyle w:val="Footer"/>
      <w:tabs>
        <w:tab w:val="clear" w:pos="4680"/>
      </w:tabs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 xml:space="preserve">                       </w:t>
    </w:r>
    <w:r>
      <w:rPr>
        <w:rFonts w:cs="B Nazanin"/>
        <w:b/>
        <w:bCs/>
        <w:lang w:bidi="fa-IR"/>
      </w:rPr>
      <w:t>FRP-400-101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14" w:rsidRDefault="006B3B14" w:rsidP="00947B62">
      <w:pPr>
        <w:spacing w:after="0" w:line="240" w:lineRule="auto"/>
      </w:pPr>
      <w:r>
        <w:separator/>
      </w:r>
    </w:p>
  </w:footnote>
  <w:footnote w:type="continuationSeparator" w:id="0">
    <w:p w:rsidR="006B3B14" w:rsidRDefault="006B3B14" w:rsidP="0094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7"/>
    </w:tblGrid>
    <w:tr w:rsidR="00C217AD" w:rsidTr="00C217AD">
      <w:tc>
        <w:tcPr>
          <w:tcW w:w="5458" w:type="dxa"/>
        </w:tcPr>
        <w:p w:rsidR="00C217AD" w:rsidRDefault="00C217AD" w:rsidP="007A3F53">
          <w:pPr>
            <w:pStyle w:val="Header"/>
            <w:bidi/>
            <w:rPr>
              <w:rtl/>
            </w:rPr>
          </w:pPr>
          <w:r>
            <w:rPr>
              <w:noProof/>
            </w:rPr>
            <w:drawing>
              <wp:inline distT="0" distB="0" distL="0" distR="0" wp14:anchorId="3633EC2F" wp14:editId="00F888CA">
                <wp:extent cx="1411218" cy="1009650"/>
                <wp:effectExtent l="0" t="0" r="0" b="0"/>
                <wp:docPr id="65" name="Picture 65" descr="C:\Users\TOP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OP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044" cy="102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</w:tcPr>
        <w:p w:rsidR="000F4285" w:rsidRDefault="000F4285" w:rsidP="007A3F53">
          <w:pPr>
            <w:pStyle w:val="Header"/>
            <w:bidi/>
            <w:rPr>
              <w:rtl/>
            </w:rPr>
          </w:pPr>
        </w:p>
        <w:p w:rsidR="00C217AD" w:rsidRPr="000F4285" w:rsidRDefault="000F4285" w:rsidP="000F4285">
          <w:pPr>
            <w:tabs>
              <w:tab w:val="left" w:pos="1275"/>
            </w:tabs>
            <w:rPr>
              <w:rtl/>
            </w:rPr>
          </w:pPr>
          <w:r>
            <w:tab/>
          </w:r>
        </w:p>
      </w:tc>
    </w:tr>
  </w:tbl>
  <w:p w:rsidR="00947B62" w:rsidRDefault="00947B62" w:rsidP="00C217AD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57C"/>
    <w:multiLevelType w:val="hybridMultilevel"/>
    <w:tmpl w:val="3EA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1271B"/>
    <w:multiLevelType w:val="hybridMultilevel"/>
    <w:tmpl w:val="B4046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51102"/>
    <w:multiLevelType w:val="hybridMultilevel"/>
    <w:tmpl w:val="3D08EB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33E15"/>
    <w:multiLevelType w:val="hybridMultilevel"/>
    <w:tmpl w:val="B8B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A69C9"/>
    <w:multiLevelType w:val="hybridMultilevel"/>
    <w:tmpl w:val="14404474"/>
    <w:lvl w:ilvl="0" w:tplc="B23E7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06F0B"/>
    <w:multiLevelType w:val="hybridMultilevel"/>
    <w:tmpl w:val="5BF4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53193"/>
    <w:multiLevelType w:val="hybridMultilevel"/>
    <w:tmpl w:val="D7F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6796C"/>
    <w:multiLevelType w:val="hybridMultilevel"/>
    <w:tmpl w:val="3B269F74"/>
    <w:lvl w:ilvl="0" w:tplc="98AC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A5C45"/>
    <w:multiLevelType w:val="hybridMultilevel"/>
    <w:tmpl w:val="5A68E1E2"/>
    <w:lvl w:ilvl="0" w:tplc="531E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193F"/>
    <w:multiLevelType w:val="hybridMultilevel"/>
    <w:tmpl w:val="858A8A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4665189"/>
    <w:multiLevelType w:val="hybridMultilevel"/>
    <w:tmpl w:val="6FD6DC18"/>
    <w:lvl w:ilvl="0" w:tplc="625AA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4E27"/>
    <w:multiLevelType w:val="hybridMultilevel"/>
    <w:tmpl w:val="7D30F6BA"/>
    <w:lvl w:ilvl="0" w:tplc="625AA0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8F3627"/>
    <w:multiLevelType w:val="hybridMultilevel"/>
    <w:tmpl w:val="472A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A0443"/>
    <w:multiLevelType w:val="hybridMultilevel"/>
    <w:tmpl w:val="6CC8A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F7"/>
    <w:rsid w:val="00011982"/>
    <w:rsid w:val="00020466"/>
    <w:rsid w:val="000212E3"/>
    <w:rsid w:val="00054CC0"/>
    <w:rsid w:val="000567E6"/>
    <w:rsid w:val="000620B5"/>
    <w:rsid w:val="000631B9"/>
    <w:rsid w:val="0006449C"/>
    <w:rsid w:val="00064B81"/>
    <w:rsid w:val="00065265"/>
    <w:rsid w:val="000A7BF3"/>
    <w:rsid w:val="000F4285"/>
    <w:rsid w:val="00133BB8"/>
    <w:rsid w:val="00136B69"/>
    <w:rsid w:val="00151960"/>
    <w:rsid w:val="00161E6F"/>
    <w:rsid w:val="00193DDA"/>
    <w:rsid w:val="00195D3F"/>
    <w:rsid w:val="001A1D98"/>
    <w:rsid w:val="001A63F3"/>
    <w:rsid w:val="001B2D0E"/>
    <w:rsid w:val="001E5B2C"/>
    <w:rsid w:val="0020005E"/>
    <w:rsid w:val="00200360"/>
    <w:rsid w:val="00203B19"/>
    <w:rsid w:val="002361C6"/>
    <w:rsid w:val="0025143B"/>
    <w:rsid w:val="00292B55"/>
    <w:rsid w:val="002D6286"/>
    <w:rsid w:val="002D72CF"/>
    <w:rsid w:val="0030244F"/>
    <w:rsid w:val="00306032"/>
    <w:rsid w:val="003B1A7C"/>
    <w:rsid w:val="003C281D"/>
    <w:rsid w:val="003D22FC"/>
    <w:rsid w:val="00400B51"/>
    <w:rsid w:val="0041703A"/>
    <w:rsid w:val="00425F13"/>
    <w:rsid w:val="00433FF5"/>
    <w:rsid w:val="0045541D"/>
    <w:rsid w:val="00464140"/>
    <w:rsid w:val="00481A69"/>
    <w:rsid w:val="004B14C6"/>
    <w:rsid w:val="004F1EFE"/>
    <w:rsid w:val="00502830"/>
    <w:rsid w:val="005054BB"/>
    <w:rsid w:val="00515FFB"/>
    <w:rsid w:val="00596A9D"/>
    <w:rsid w:val="005B43B7"/>
    <w:rsid w:val="005C2C96"/>
    <w:rsid w:val="005F261F"/>
    <w:rsid w:val="005F7BBB"/>
    <w:rsid w:val="005F7FCE"/>
    <w:rsid w:val="006048C9"/>
    <w:rsid w:val="00624609"/>
    <w:rsid w:val="00663A44"/>
    <w:rsid w:val="00677680"/>
    <w:rsid w:val="00681091"/>
    <w:rsid w:val="0068402E"/>
    <w:rsid w:val="006A4DD7"/>
    <w:rsid w:val="006B3B14"/>
    <w:rsid w:val="006F3AFB"/>
    <w:rsid w:val="00711218"/>
    <w:rsid w:val="0075123A"/>
    <w:rsid w:val="00794F73"/>
    <w:rsid w:val="007A1368"/>
    <w:rsid w:val="007A3F53"/>
    <w:rsid w:val="007B561C"/>
    <w:rsid w:val="007D0D59"/>
    <w:rsid w:val="007D1E7B"/>
    <w:rsid w:val="008012F2"/>
    <w:rsid w:val="0082162A"/>
    <w:rsid w:val="008448E8"/>
    <w:rsid w:val="00877DE4"/>
    <w:rsid w:val="008E5EEC"/>
    <w:rsid w:val="00903648"/>
    <w:rsid w:val="00911968"/>
    <w:rsid w:val="00912BDD"/>
    <w:rsid w:val="00916338"/>
    <w:rsid w:val="0093518D"/>
    <w:rsid w:val="009479CB"/>
    <w:rsid w:val="00947B62"/>
    <w:rsid w:val="00951597"/>
    <w:rsid w:val="009547BD"/>
    <w:rsid w:val="009779FB"/>
    <w:rsid w:val="009C738C"/>
    <w:rsid w:val="009E458F"/>
    <w:rsid w:val="00A317E3"/>
    <w:rsid w:val="00A64903"/>
    <w:rsid w:val="00A67882"/>
    <w:rsid w:val="00AC6442"/>
    <w:rsid w:val="00AC70F7"/>
    <w:rsid w:val="00AD462A"/>
    <w:rsid w:val="00B15949"/>
    <w:rsid w:val="00B6334A"/>
    <w:rsid w:val="00BC0825"/>
    <w:rsid w:val="00BC76D7"/>
    <w:rsid w:val="00C03BDE"/>
    <w:rsid w:val="00C217AD"/>
    <w:rsid w:val="00C34D8C"/>
    <w:rsid w:val="00C4577C"/>
    <w:rsid w:val="00C474C4"/>
    <w:rsid w:val="00C478FF"/>
    <w:rsid w:val="00C555A4"/>
    <w:rsid w:val="00C663D7"/>
    <w:rsid w:val="00C67B63"/>
    <w:rsid w:val="00C713A1"/>
    <w:rsid w:val="00C818A1"/>
    <w:rsid w:val="00CC4C50"/>
    <w:rsid w:val="00CE0BEC"/>
    <w:rsid w:val="00D0002C"/>
    <w:rsid w:val="00D06B7A"/>
    <w:rsid w:val="00D100A3"/>
    <w:rsid w:val="00D16C12"/>
    <w:rsid w:val="00D17B3A"/>
    <w:rsid w:val="00D40936"/>
    <w:rsid w:val="00D52959"/>
    <w:rsid w:val="00DB05FD"/>
    <w:rsid w:val="00DC19C7"/>
    <w:rsid w:val="00DD208E"/>
    <w:rsid w:val="00DE7C2C"/>
    <w:rsid w:val="00DF352F"/>
    <w:rsid w:val="00E067B8"/>
    <w:rsid w:val="00E07EB2"/>
    <w:rsid w:val="00E11BD9"/>
    <w:rsid w:val="00E338D0"/>
    <w:rsid w:val="00E47D19"/>
    <w:rsid w:val="00E532F1"/>
    <w:rsid w:val="00E60550"/>
    <w:rsid w:val="00E63F83"/>
    <w:rsid w:val="00E70049"/>
    <w:rsid w:val="00E87825"/>
    <w:rsid w:val="00E97ACF"/>
    <w:rsid w:val="00EB4CC6"/>
    <w:rsid w:val="00EB5CD6"/>
    <w:rsid w:val="00F8106E"/>
    <w:rsid w:val="00FB7109"/>
    <w:rsid w:val="00FD0625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D129F-7951-404C-9992-312EBAE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62"/>
  </w:style>
  <w:style w:type="paragraph" w:styleId="Footer">
    <w:name w:val="footer"/>
    <w:basedOn w:val="Normal"/>
    <w:link w:val="FooterChar"/>
    <w:uiPriority w:val="99"/>
    <w:unhideWhenUsed/>
    <w:rsid w:val="0094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B62"/>
  </w:style>
  <w:style w:type="paragraph" w:styleId="ListParagraph">
    <w:name w:val="List Paragraph"/>
    <w:basedOn w:val="Normal"/>
    <w:uiPriority w:val="34"/>
    <w:qFormat/>
    <w:rsid w:val="00200360"/>
    <w:pPr>
      <w:ind w:left="720"/>
      <w:contextualSpacing/>
    </w:pPr>
  </w:style>
  <w:style w:type="table" w:styleId="TableGrid">
    <w:name w:val="Table Grid"/>
    <w:basedOn w:val="TableNormal"/>
    <w:uiPriority w:val="39"/>
    <w:rsid w:val="0095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7D1E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7D1E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D1E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7D1E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E07E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C4C50"/>
    <w:rPr>
      <w:color w:val="808080"/>
    </w:rPr>
  </w:style>
  <w:style w:type="table" w:styleId="GridTable4-Accent1">
    <w:name w:val="Grid Table 4 Accent 1"/>
    <w:basedOn w:val="TableNormal"/>
    <w:uiPriority w:val="49"/>
    <w:rsid w:val="00C66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66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@sstp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4777-FFAF-44C6-81E7-FEEB7817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</dc:creator>
  <cp:keywords/>
  <dc:description/>
  <cp:lastModifiedBy>PC1</cp:lastModifiedBy>
  <cp:revision>9</cp:revision>
  <cp:lastPrinted>2021-05-02T12:30:00Z</cp:lastPrinted>
  <dcterms:created xsi:type="dcterms:W3CDTF">2021-09-13T18:11:00Z</dcterms:created>
  <dcterms:modified xsi:type="dcterms:W3CDTF">2021-09-21T16:49:00Z</dcterms:modified>
</cp:coreProperties>
</file>