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74EC" w14:textId="77777777" w:rsidR="0053672B" w:rsidRDefault="0053672B" w:rsidP="0053672B">
      <w:pPr>
        <w:bidi/>
        <w:jc w:val="both"/>
        <w:rPr>
          <w:rFonts w:cs="B Nazanin"/>
          <w:sz w:val="24"/>
          <w:szCs w:val="24"/>
        </w:rPr>
      </w:pPr>
    </w:p>
    <w:p w14:paraId="16666671" w14:textId="77777777" w:rsidR="0053672B" w:rsidRDefault="0053672B" w:rsidP="0053672B">
      <w:pPr>
        <w:bidi/>
        <w:jc w:val="center"/>
        <w:rPr>
          <w:rFonts w:cs="B Nazanin" w:hint="cs"/>
          <w:b/>
          <w:bCs/>
          <w:sz w:val="28"/>
          <w:szCs w:val="28"/>
          <w:rtl/>
        </w:rPr>
      </w:pPr>
      <w:r>
        <w:rPr>
          <w:rFonts w:cs="B Nazanin" w:hint="cs"/>
          <w:b/>
          <w:bCs/>
          <w:sz w:val="28"/>
          <w:szCs w:val="28"/>
          <w:rtl/>
        </w:rPr>
        <w:t>فراخوان واگذاری تصدی</w:t>
      </w:r>
      <w:r>
        <w:rPr>
          <w:rFonts w:cs="B Nazanin" w:hint="cs"/>
          <w:b/>
          <w:bCs/>
          <w:sz w:val="28"/>
          <w:szCs w:val="28"/>
          <w:rtl/>
        </w:rPr>
        <w:softHyphen/>
        <w:t xml:space="preserve">گری </w:t>
      </w:r>
    </w:p>
    <w:p w14:paraId="7174B552" w14:textId="77777777" w:rsidR="0053672B" w:rsidRDefault="0053672B" w:rsidP="0053672B">
      <w:pPr>
        <w:bidi/>
        <w:jc w:val="center"/>
        <w:rPr>
          <w:rFonts w:cs="B Nazanin" w:hint="cs"/>
          <w:b/>
          <w:bCs/>
          <w:sz w:val="24"/>
          <w:szCs w:val="24"/>
          <w:rtl/>
        </w:rPr>
      </w:pPr>
      <w:r>
        <w:rPr>
          <w:rFonts w:cs="B Nazanin" w:hint="cs"/>
          <w:b/>
          <w:bCs/>
          <w:sz w:val="24"/>
          <w:szCs w:val="24"/>
          <w:rtl/>
        </w:rPr>
        <w:t>(</w:t>
      </w:r>
      <w:r>
        <w:rPr>
          <w:rFonts w:cs="B Nazanin" w:hint="cs"/>
          <w:b/>
          <w:bCs/>
          <w:sz w:val="24"/>
          <w:szCs w:val="24"/>
          <w:u w:val="single"/>
          <w:rtl/>
        </w:rPr>
        <w:t>آزمایشگاه‌های شیمی،</w:t>
      </w:r>
      <w:r>
        <w:rPr>
          <w:rFonts w:cs="B Nazanin" w:hint="cs"/>
          <w:b/>
          <w:bCs/>
          <w:sz w:val="24"/>
          <w:szCs w:val="24"/>
          <w:rtl/>
        </w:rPr>
        <w:t xml:space="preserve"> </w:t>
      </w:r>
      <w:r>
        <w:rPr>
          <w:rFonts w:cs="B Nazanin" w:hint="cs"/>
          <w:b/>
          <w:bCs/>
          <w:sz w:val="28"/>
          <w:szCs w:val="28"/>
          <w:u w:val="single"/>
          <w:rtl/>
        </w:rPr>
        <w:t>میکروبیولوژی، گوهرشناسی نانو و مرکز علمی تفریحی پارک نوآموز</w:t>
      </w:r>
      <w:r>
        <w:rPr>
          <w:rFonts w:cs="B Nazanin" w:hint="cs"/>
          <w:b/>
          <w:bCs/>
          <w:sz w:val="28"/>
          <w:szCs w:val="28"/>
          <w:rtl/>
        </w:rPr>
        <w:t xml:space="preserve">) </w:t>
      </w:r>
    </w:p>
    <w:p w14:paraId="255CF471" w14:textId="77777777" w:rsidR="0053672B" w:rsidRDefault="0053672B" w:rsidP="0053672B">
      <w:pPr>
        <w:bidi/>
        <w:jc w:val="both"/>
        <w:rPr>
          <w:rFonts w:cs="B Nazanin" w:hint="cs"/>
          <w:sz w:val="24"/>
          <w:szCs w:val="24"/>
          <w:rtl/>
        </w:rPr>
      </w:pPr>
      <w:r>
        <w:rPr>
          <w:rFonts w:cs="B Nazanin" w:hint="cs"/>
          <w:sz w:val="24"/>
          <w:szCs w:val="24"/>
          <w:rtl/>
        </w:rPr>
        <w:t>پارک علم و فناوری استان سمنان بر اساس مصوبه شماره 1374 مورخ  5/2/1391 شورای پارک و بخشنامه شماره 143633/101 مورخ 3/8/1382 سازمان مدیریت و برنامه</w:t>
      </w:r>
      <w:r>
        <w:rPr>
          <w:rFonts w:cs="B Nazanin" w:hint="cs"/>
          <w:sz w:val="24"/>
          <w:szCs w:val="24"/>
          <w:rtl/>
        </w:rPr>
        <w:softHyphen/>
        <w:t>ریزی کشور، آمادگی دارد تصدی</w:t>
      </w:r>
      <w:r>
        <w:rPr>
          <w:rFonts w:cs="B Nazanin" w:hint="cs"/>
          <w:sz w:val="24"/>
          <w:szCs w:val="24"/>
          <w:rtl/>
        </w:rPr>
        <w:softHyphen/>
        <w:t>گری برخی از آزمایشگاه</w:t>
      </w:r>
      <w:r>
        <w:rPr>
          <w:rFonts w:cs="B Nazanin" w:hint="cs"/>
          <w:sz w:val="24"/>
          <w:szCs w:val="24"/>
          <w:rtl/>
        </w:rPr>
        <w:softHyphen/>
        <w:t xml:space="preserve">ها و مراکز تخصصی فعال در پردیس پارک، را به بخش خصوصی واگذار نماید. </w:t>
      </w:r>
    </w:p>
    <w:p w14:paraId="7A1A4B05" w14:textId="77777777" w:rsidR="0053672B" w:rsidRDefault="0053672B" w:rsidP="0053672B">
      <w:pPr>
        <w:bidi/>
        <w:jc w:val="both"/>
        <w:rPr>
          <w:rFonts w:cs="B Nazanin" w:hint="cs"/>
          <w:sz w:val="24"/>
          <w:szCs w:val="24"/>
          <w:rtl/>
        </w:rPr>
      </w:pPr>
      <w:r>
        <w:rPr>
          <w:rFonts w:cs="B Nazanin" w:hint="cs"/>
          <w:sz w:val="24"/>
          <w:szCs w:val="24"/>
          <w:rtl/>
        </w:rPr>
        <w:t>از این</w:t>
      </w:r>
      <w:r>
        <w:rPr>
          <w:rFonts w:cs="B Nazanin" w:hint="cs"/>
          <w:sz w:val="24"/>
          <w:szCs w:val="24"/>
          <w:rtl/>
        </w:rPr>
        <w:softHyphen/>
        <w:t>رو از تمامی متقاضیان، درخواست می</w:t>
      </w:r>
      <w:r>
        <w:rPr>
          <w:rFonts w:cs="B Nazanin" w:hint="cs"/>
          <w:sz w:val="24"/>
          <w:szCs w:val="24"/>
          <w:rtl/>
        </w:rPr>
        <w:softHyphen/>
        <w:t xml:space="preserve">شود، تقاضای خود را منضم به مدارک زیر، تا تاریخ 02/02/1401 به آدرس </w:t>
      </w:r>
      <w:hyperlink r:id="rId5" w:history="1">
        <w:r>
          <w:rPr>
            <w:rStyle w:val="Hyperlink"/>
            <w:rFonts w:asciiTheme="majorBidi" w:hAnsiTheme="majorBidi" w:cstheme="majorBidi"/>
          </w:rPr>
          <w:t>semnanstp@gmail.com</w:t>
        </w:r>
      </w:hyperlink>
      <w:r>
        <w:rPr>
          <w:rFonts w:cs="B Nazanin"/>
          <w:sz w:val="24"/>
          <w:szCs w:val="24"/>
        </w:rPr>
        <w:t xml:space="preserve"> </w:t>
      </w:r>
      <w:r>
        <w:rPr>
          <w:rFonts w:cs="B Nazanin" w:hint="cs"/>
          <w:sz w:val="24"/>
          <w:szCs w:val="24"/>
          <w:rtl/>
        </w:rPr>
        <w:t xml:space="preserve"> ارسال نمایند. </w:t>
      </w:r>
    </w:p>
    <w:tbl>
      <w:tblPr>
        <w:tblStyle w:val="GridTable4-Accent11"/>
        <w:tblpPr w:leftFromText="180" w:rightFromText="180" w:vertAnchor="text" w:horzAnchor="margin" w:tblpXSpec="center" w:tblpY="252"/>
        <w:bidiVisual/>
        <w:tblW w:w="7740" w:type="dxa"/>
        <w:tblInd w:w="0" w:type="dxa"/>
        <w:tblLook w:val="04A0" w:firstRow="1" w:lastRow="0" w:firstColumn="1" w:lastColumn="0" w:noHBand="0" w:noVBand="1"/>
      </w:tblPr>
      <w:tblGrid>
        <w:gridCol w:w="7740"/>
      </w:tblGrid>
      <w:tr w:rsidR="0053672B" w14:paraId="34C16976" w14:textId="77777777" w:rsidTr="00536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hideMark/>
          </w:tcPr>
          <w:p w14:paraId="5DBCF2F4" w14:textId="77777777" w:rsidR="0053672B" w:rsidRDefault="0053672B">
            <w:pPr>
              <w:widowControl w:val="0"/>
              <w:bidi/>
              <w:spacing w:line="240" w:lineRule="auto"/>
              <w:ind w:firstLine="720"/>
              <w:rPr>
                <w:rFonts w:ascii="Times New Roman" w:eastAsia="Calibri" w:hAnsi="Times New Roman" w:cs="B Nazanin" w:hint="cs"/>
                <w:szCs w:val="24"/>
                <w:rtl/>
              </w:rPr>
            </w:pPr>
            <w:r>
              <w:rPr>
                <w:rFonts w:ascii="Times New Roman" w:eastAsia="Calibri" w:hAnsi="Times New Roman" w:cs="B Nazanin" w:hint="cs"/>
                <w:szCs w:val="24"/>
                <w:rtl/>
              </w:rPr>
              <w:t>شرح پیشنهاد</w:t>
            </w:r>
          </w:p>
        </w:tc>
      </w:tr>
      <w:tr w:rsidR="0053672B" w14:paraId="08C781D6" w14:textId="77777777" w:rsidTr="00536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Borders>
              <w:top w:val="single" w:sz="4" w:space="0" w:color="95B3D7"/>
              <w:left w:val="single" w:sz="4" w:space="0" w:color="95B3D7"/>
              <w:bottom w:val="single" w:sz="4" w:space="0" w:color="95B3D7"/>
              <w:right w:val="single" w:sz="4" w:space="0" w:color="95B3D7"/>
            </w:tcBorders>
            <w:hideMark/>
          </w:tcPr>
          <w:p w14:paraId="7AF7A024" w14:textId="77777777" w:rsidR="0053672B" w:rsidRDefault="0053672B">
            <w:pPr>
              <w:widowControl w:val="0"/>
              <w:bidi/>
              <w:spacing w:line="240" w:lineRule="auto"/>
              <w:rPr>
                <w:rFonts w:ascii="Times New Roman" w:eastAsia="Calibri" w:hAnsi="Times New Roman" w:cs="B Nazanin" w:hint="cs"/>
                <w:szCs w:val="24"/>
                <w:rtl/>
              </w:rPr>
            </w:pPr>
            <w:r>
              <w:rPr>
                <w:rFonts w:ascii="Times New Roman" w:eastAsia="Calibri" w:hAnsi="Times New Roman" w:cs="B Nazanin" w:hint="cs"/>
                <w:szCs w:val="24"/>
                <w:rtl/>
              </w:rPr>
              <w:t>رزومه کامل مدیرعامل و سایر اعضا شرکت</w:t>
            </w:r>
          </w:p>
        </w:tc>
      </w:tr>
      <w:tr w:rsidR="0053672B" w14:paraId="0FF6334F" w14:textId="77777777" w:rsidTr="0053672B">
        <w:tc>
          <w:tcPr>
            <w:cnfStyle w:val="001000000000" w:firstRow="0" w:lastRow="0" w:firstColumn="1" w:lastColumn="0" w:oddVBand="0" w:evenVBand="0" w:oddHBand="0" w:evenHBand="0" w:firstRowFirstColumn="0" w:firstRowLastColumn="0" w:lastRowFirstColumn="0" w:lastRowLastColumn="0"/>
            <w:tcW w:w="7740" w:type="dxa"/>
            <w:tcBorders>
              <w:top w:val="single" w:sz="4" w:space="0" w:color="95B3D7"/>
              <w:left w:val="single" w:sz="4" w:space="0" w:color="95B3D7"/>
              <w:bottom w:val="single" w:sz="4" w:space="0" w:color="95B3D7"/>
              <w:right w:val="single" w:sz="4" w:space="0" w:color="95B3D7"/>
            </w:tcBorders>
            <w:hideMark/>
          </w:tcPr>
          <w:p w14:paraId="68CCB2DA" w14:textId="77777777" w:rsidR="0053672B" w:rsidRDefault="0053672B">
            <w:pPr>
              <w:widowControl w:val="0"/>
              <w:bidi/>
              <w:spacing w:line="240" w:lineRule="auto"/>
              <w:rPr>
                <w:rFonts w:ascii="Times New Roman" w:eastAsia="Calibri" w:hAnsi="Times New Roman" w:cs="B Nazanin" w:hint="cs"/>
                <w:szCs w:val="24"/>
                <w:rtl/>
                <w:lang w:bidi="fa-IR"/>
              </w:rPr>
            </w:pPr>
            <w:r>
              <w:rPr>
                <w:rFonts w:ascii="Times New Roman" w:eastAsia="Calibri" w:hAnsi="Times New Roman" w:cs="B Nazanin" w:hint="cs"/>
                <w:szCs w:val="24"/>
                <w:rtl/>
              </w:rPr>
              <w:t>طرح پیشنهادی مشتمل بر فعالیت</w:t>
            </w:r>
            <w:r>
              <w:rPr>
                <w:rFonts w:ascii="Times New Roman" w:eastAsia="Calibri" w:hAnsi="Times New Roman" w:cs="B Nazanin" w:hint="cs"/>
                <w:szCs w:val="24"/>
                <w:rtl/>
              </w:rPr>
              <w:softHyphen/>
              <w:t>های مورد نظر برای اجرا، ارایه پیشنهاد برای فعالیت</w:t>
            </w:r>
            <w:r>
              <w:rPr>
                <w:rFonts w:ascii="Times New Roman" w:eastAsia="Calibri" w:hAnsi="Times New Roman" w:cs="B Nazanin" w:hint="cs"/>
                <w:szCs w:val="24"/>
                <w:rtl/>
              </w:rPr>
              <w:softHyphen/>
              <w:t xml:space="preserve">های آتی، </w:t>
            </w:r>
            <w:r>
              <w:rPr>
                <w:rFonts w:ascii="Times New Roman" w:eastAsia="Calibri" w:hAnsi="Times New Roman" w:cs="B Nazanin" w:hint="cs"/>
                <w:b w:val="0"/>
                <w:bCs w:val="0"/>
                <w:szCs w:val="24"/>
                <w:rtl/>
              </w:rPr>
              <w:t xml:space="preserve"> </w:t>
            </w:r>
            <w:r>
              <w:rPr>
                <w:rFonts w:ascii="Times New Roman" w:eastAsia="Calibri" w:hAnsi="Times New Roman" w:cs="B Nazanin" w:hint="cs"/>
                <w:szCs w:val="24"/>
                <w:rtl/>
              </w:rPr>
              <w:t>بودجه</w:t>
            </w:r>
            <w:r>
              <w:rPr>
                <w:rFonts w:ascii="Times New Roman" w:eastAsia="Calibri" w:hAnsi="Times New Roman" w:cs="B Nazanin" w:hint="cs"/>
                <w:szCs w:val="24"/>
                <w:rtl/>
              </w:rPr>
              <w:softHyphen/>
              <w:t>بندي فعالیت</w:t>
            </w:r>
            <w:r>
              <w:rPr>
                <w:rFonts w:ascii="Times New Roman" w:eastAsia="Calibri" w:hAnsi="Times New Roman" w:cs="B Nazanin" w:hint="cs"/>
                <w:szCs w:val="24"/>
                <w:rtl/>
              </w:rPr>
              <w:softHyphen/>
              <w:t>های پیشنهادی و برآورد کامل درآمدزایی آزمایشگاه</w:t>
            </w:r>
            <w:r>
              <w:rPr>
                <w:rFonts w:ascii="Times New Roman" w:eastAsia="Calibri" w:hAnsi="Times New Roman" w:cs="B Nazanin" w:hint="cs"/>
                <w:szCs w:val="24"/>
                <w:rtl/>
              </w:rPr>
              <w:softHyphen/>
              <w:t>ها/پارک نوآموز</w:t>
            </w:r>
          </w:p>
        </w:tc>
      </w:tr>
    </w:tbl>
    <w:p w14:paraId="731B1691" w14:textId="77777777" w:rsidR="0053672B" w:rsidRDefault="0053672B" w:rsidP="0053672B">
      <w:pPr>
        <w:bidi/>
        <w:rPr>
          <w:rFonts w:cs="B Nazanin" w:hint="cs"/>
          <w:rtl/>
        </w:rPr>
      </w:pPr>
    </w:p>
    <w:p w14:paraId="713DB3B5" w14:textId="77777777" w:rsidR="0053672B" w:rsidRDefault="0053672B" w:rsidP="0053672B">
      <w:pPr>
        <w:bidi/>
        <w:jc w:val="both"/>
        <w:rPr>
          <w:rFonts w:cs="B Nazanin" w:hint="cs"/>
          <w:sz w:val="24"/>
          <w:szCs w:val="24"/>
          <w:rtl/>
        </w:rPr>
      </w:pPr>
    </w:p>
    <w:p w14:paraId="67240A7B" w14:textId="77777777" w:rsidR="0053672B" w:rsidRDefault="0053672B" w:rsidP="0053672B">
      <w:pPr>
        <w:bidi/>
        <w:jc w:val="both"/>
        <w:rPr>
          <w:rFonts w:cs="B Nazanin" w:hint="cs"/>
          <w:sz w:val="24"/>
          <w:szCs w:val="24"/>
          <w:rtl/>
        </w:rPr>
      </w:pPr>
    </w:p>
    <w:p w14:paraId="6CB307E4" w14:textId="77777777" w:rsidR="0053672B" w:rsidRDefault="0053672B" w:rsidP="0053672B">
      <w:pPr>
        <w:bidi/>
        <w:jc w:val="both"/>
        <w:rPr>
          <w:rFonts w:cs="B Nazanin" w:hint="cs"/>
          <w:sz w:val="24"/>
          <w:szCs w:val="24"/>
          <w:rtl/>
        </w:rPr>
      </w:pPr>
    </w:p>
    <w:p w14:paraId="2B42B5A8" w14:textId="77777777" w:rsidR="0053672B" w:rsidRDefault="0053672B" w:rsidP="0053672B">
      <w:pPr>
        <w:bidi/>
        <w:jc w:val="both"/>
        <w:rPr>
          <w:rFonts w:cs="B Nazanin" w:hint="cs"/>
          <w:sz w:val="24"/>
          <w:szCs w:val="24"/>
          <w:rtl/>
        </w:rPr>
      </w:pPr>
    </w:p>
    <w:p w14:paraId="393FC360" w14:textId="77777777" w:rsidR="0053672B" w:rsidRDefault="0053672B" w:rsidP="0053672B">
      <w:pPr>
        <w:bidi/>
        <w:jc w:val="both"/>
        <w:rPr>
          <w:rFonts w:cs="B Nazanin" w:hint="cs"/>
          <w:sz w:val="24"/>
          <w:szCs w:val="24"/>
          <w:rtl/>
        </w:rPr>
      </w:pPr>
      <w:r>
        <w:rPr>
          <w:rFonts w:cs="B Nazanin" w:hint="cs"/>
          <w:sz w:val="24"/>
          <w:szCs w:val="24"/>
          <w:rtl/>
        </w:rPr>
        <w:t xml:space="preserve"> تصاویر، تجهیزات و مشخصات هر یک از مکان</w:t>
      </w:r>
      <w:r>
        <w:rPr>
          <w:rFonts w:cs="B Nazanin" w:hint="cs"/>
          <w:sz w:val="24"/>
          <w:szCs w:val="24"/>
          <w:rtl/>
        </w:rPr>
        <w:softHyphen/>
        <w:t>های مذکور در ادامه ارایه شده است.</w:t>
      </w:r>
    </w:p>
    <w:p w14:paraId="5E370F71" w14:textId="77777777" w:rsidR="0053672B" w:rsidRDefault="0053672B" w:rsidP="0053672B">
      <w:pPr>
        <w:pStyle w:val="ListParagraph"/>
        <w:numPr>
          <w:ilvl w:val="0"/>
          <w:numId w:val="1"/>
        </w:numPr>
        <w:bidi/>
        <w:jc w:val="both"/>
        <w:rPr>
          <w:rFonts w:cs="B Nazanin" w:hint="cs"/>
          <w:b/>
          <w:bCs/>
          <w:sz w:val="28"/>
          <w:szCs w:val="28"/>
          <w:rtl/>
        </w:rPr>
      </w:pPr>
      <w:r>
        <w:rPr>
          <w:rFonts w:cs="B Nazanin" w:hint="cs"/>
          <w:b/>
          <w:bCs/>
          <w:sz w:val="28"/>
          <w:szCs w:val="28"/>
          <w:rtl/>
        </w:rPr>
        <w:t>آزمایشگاه شیمی</w:t>
      </w:r>
    </w:p>
    <w:p w14:paraId="01584C87" w14:textId="5FD137C6" w:rsidR="0053672B" w:rsidRDefault="0053672B" w:rsidP="0053672B">
      <w:pPr>
        <w:bidi/>
        <w:jc w:val="right"/>
        <w:rPr>
          <w:rFonts w:cs="B Nazanin" w:hint="cs"/>
          <w:rtl/>
        </w:rPr>
      </w:pPr>
      <w:r>
        <w:rPr>
          <w:rFonts w:cs="B Nazanin"/>
          <w:noProof/>
          <w:lang w:val="ar-SA"/>
        </w:rPr>
        <w:drawing>
          <wp:inline distT="0" distB="0" distL="0" distR="0" wp14:anchorId="2704750B" wp14:editId="09AA281B">
            <wp:extent cx="2879090" cy="1911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9090" cy="1911985"/>
                    </a:xfrm>
                    <a:prstGeom prst="rect">
                      <a:avLst/>
                    </a:prstGeom>
                    <a:noFill/>
                    <a:ln>
                      <a:noFill/>
                    </a:ln>
                  </pic:spPr>
                </pic:pic>
              </a:graphicData>
            </a:graphic>
          </wp:inline>
        </w:drawing>
      </w:r>
      <w:r>
        <w:rPr>
          <w:rFonts w:cs="B Nazanin"/>
          <w:noProof/>
          <w:lang w:val="ar-SA"/>
        </w:rPr>
        <w:drawing>
          <wp:inline distT="0" distB="0" distL="0" distR="0" wp14:anchorId="710AF60B" wp14:editId="32CCBC56">
            <wp:extent cx="3045460" cy="1927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460" cy="1927225"/>
                    </a:xfrm>
                    <a:prstGeom prst="rect">
                      <a:avLst/>
                    </a:prstGeom>
                    <a:noFill/>
                    <a:ln>
                      <a:noFill/>
                    </a:ln>
                  </pic:spPr>
                </pic:pic>
              </a:graphicData>
            </a:graphic>
          </wp:inline>
        </w:drawing>
      </w:r>
    </w:p>
    <w:p w14:paraId="337C8ECA" w14:textId="77777777" w:rsidR="0053672B" w:rsidRDefault="0053672B" w:rsidP="0053672B">
      <w:pPr>
        <w:bidi/>
        <w:jc w:val="center"/>
        <w:rPr>
          <w:rFonts w:cs="B Nazanin" w:hint="cs"/>
          <w:b/>
          <w:bCs/>
          <w:rtl/>
          <w:lang w:bidi="fa-IR"/>
        </w:rPr>
      </w:pPr>
      <w:r>
        <w:rPr>
          <w:rFonts w:cs="B Nazanin" w:hint="cs"/>
          <w:b/>
          <w:bCs/>
          <w:rtl/>
          <w:lang w:bidi="fa-IR"/>
        </w:rPr>
        <w:t xml:space="preserve">شکل1: نمایی از آزمایشگاه شیمی </w:t>
      </w:r>
    </w:p>
    <w:p w14:paraId="4C7EBA9E" w14:textId="77777777" w:rsidR="0053672B" w:rsidRDefault="0053672B" w:rsidP="0053672B">
      <w:pPr>
        <w:bidi/>
        <w:jc w:val="both"/>
        <w:rPr>
          <w:rFonts w:cs="B Nazanin" w:hint="cs"/>
          <w:sz w:val="24"/>
          <w:szCs w:val="24"/>
          <w:rtl/>
        </w:rPr>
      </w:pPr>
      <w:r>
        <w:rPr>
          <w:rFonts w:cs="B Nazanin" w:hint="cs"/>
          <w:sz w:val="24"/>
          <w:szCs w:val="24"/>
          <w:rtl/>
        </w:rPr>
        <w:t>این آزمایشگاه در سال1370 تاسیس شده و در حال حاضر با کسب گواهی</w:t>
      </w:r>
      <w:r>
        <w:rPr>
          <w:rFonts w:cs="B Nazanin" w:hint="cs"/>
          <w:sz w:val="24"/>
          <w:szCs w:val="24"/>
          <w:rtl/>
        </w:rPr>
        <w:softHyphen/>
        <w:t>نامه آزمایشگاه معتمد محیط زیست و عضویت در شبکه ملی آزمایشگاه‌های زیست</w:t>
      </w:r>
      <w:r>
        <w:rPr>
          <w:rFonts w:cs="B Nazanin" w:hint="cs"/>
          <w:sz w:val="24"/>
          <w:szCs w:val="24"/>
          <w:rtl/>
        </w:rPr>
        <w:softHyphen/>
        <w:t>‌فناوری کشور، یکی از آزمایشگاه</w:t>
      </w:r>
      <w:r>
        <w:rPr>
          <w:rFonts w:cs="B Nazanin" w:hint="cs"/>
          <w:sz w:val="24"/>
          <w:szCs w:val="24"/>
          <w:rtl/>
        </w:rPr>
        <w:softHyphen/>
        <w:t xml:space="preserve">های علمی معتبر در سطح استان و کشور بوده و سالیانه تعداد قابل توجهی </w:t>
      </w:r>
      <w:r>
        <w:rPr>
          <w:rFonts w:cs="B Nazanin" w:hint="cs"/>
          <w:sz w:val="24"/>
          <w:szCs w:val="24"/>
          <w:rtl/>
        </w:rPr>
        <w:lastRenderedPageBreak/>
        <w:t>آنالیز بر روی نمونه</w:t>
      </w:r>
      <w:r>
        <w:rPr>
          <w:rFonts w:cs="B Nazanin" w:hint="cs"/>
          <w:sz w:val="24"/>
          <w:szCs w:val="24"/>
          <w:rtl/>
        </w:rPr>
        <w:softHyphen/>
        <w:t>های آب و خاک، گیاه، سنگ</w:t>
      </w:r>
      <w:r>
        <w:rPr>
          <w:rFonts w:cs="B Nazanin" w:hint="cs"/>
          <w:sz w:val="24"/>
          <w:szCs w:val="24"/>
          <w:rtl/>
        </w:rPr>
        <w:softHyphen/>
        <w:t>های معدنی و تزیینی، در این آزمایشگاه صورت می</w:t>
      </w:r>
      <w:r>
        <w:rPr>
          <w:rFonts w:cs="B Nazanin" w:hint="cs"/>
          <w:sz w:val="24"/>
          <w:szCs w:val="24"/>
          <w:rtl/>
        </w:rPr>
        <w:softHyphen/>
        <w:t>گیرد</w:t>
      </w:r>
      <w:r>
        <w:rPr>
          <w:rFonts w:cs="B Nazanin"/>
          <w:sz w:val="24"/>
          <w:szCs w:val="24"/>
        </w:rPr>
        <w:t>.</w:t>
      </w:r>
      <w:r>
        <w:rPr>
          <w:rFonts w:cs="B Nazanin" w:hint="cs"/>
          <w:sz w:val="24"/>
          <w:szCs w:val="24"/>
          <w:rtl/>
        </w:rPr>
        <w:t xml:space="preserve"> کل فضای اختصاص داده شده به آزمایشگاه شیمی پارک 180 متر مربع است. اهم تجهیزات موجود در این آزمایشگاه به شرح ذیل است:</w:t>
      </w:r>
    </w:p>
    <w:p w14:paraId="34CA1F92" w14:textId="77777777" w:rsidR="0053672B" w:rsidRDefault="0053672B" w:rsidP="0053672B">
      <w:pPr>
        <w:bidi/>
        <w:jc w:val="both"/>
        <w:rPr>
          <w:rFonts w:cs="B Nazanin" w:hint="cs"/>
          <w:sz w:val="24"/>
          <w:szCs w:val="24"/>
          <w:rtl/>
        </w:rPr>
      </w:pPr>
      <w:r>
        <w:rPr>
          <w:rFonts w:cs="B Nazanin" w:hint="cs"/>
          <w:sz w:val="24"/>
          <w:szCs w:val="24"/>
          <w:rtl/>
        </w:rPr>
        <w:t xml:space="preserve">دستگاه جذب اتمی، </w:t>
      </w:r>
      <w:r>
        <w:rPr>
          <w:rFonts w:asciiTheme="majorBidi" w:hAnsiTheme="majorBidi" w:cstheme="majorBidi"/>
        </w:rPr>
        <w:t>CHNS</w:t>
      </w:r>
      <w:r>
        <w:rPr>
          <w:rFonts w:asciiTheme="majorBidi" w:hAnsiTheme="majorBidi" w:cstheme="majorBidi"/>
          <w:rtl/>
        </w:rPr>
        <w:t xml:space="preserve">، </w:t>
      </w:r>
      <w:r>
        <w:rPr>
          <w:rFonts w:asciiTheme="majorBidi" w:hAnsiTheme="majorBidi" w:cstheme="majorBidi"/>
        </w:rPr>
        <w:t>GC</w:t>
      </w:r>
      <w:r>
        <w:rPr>
          <w:rFonts w:asciiTheme="majorBidi" w:hAnsiTheme="majorBidi" w:cstheme="majorBidi"/>
          <w:rtl/>
        </w:rPr>
        <w:t xml:space="preserve">، </w:t>
      </w:r>
      <w:r>
        <w:rPr>
          <w:rFonts w:asciiTheme="majorBidi" w:hAnsiTheme="majorBidi" w:cstheme="majorBidi"/>
        </w:rPr>
        <w:t>IR</w:t>
      </w:r>
      <w:r>
        <w:rPr>
          <w:rFonts w:asciiTheme="majorBidi" w:hAnsiTheme="majorBidi" w:cstheme="majorBidi"/>
          <w:rtl/>
        </w:rPr>
        <w:t xml:space="preserve">، </w:t>
      </w:r>
      <w:r>
        <w:rPr>
          <w:rFonts w:asciiTheme="majorBidi" w:hAnsiTheme="majorBidi" w:cstheme="majorBidi"/>
        </w:rPr>
        <w:t xml:space="preserve"> PH</w:t>
      </w:r>
      <w:r>
        <w:rPr>
          <w:rFonts w:cs="B Nazanin" w:hint="cs"/>
          <w:sz w:val="24"/>
          <w:szCs w:val="24"/>
          <w:rtl/>
        </w:rPr>
        <w:t>متر، کنداکتومتر، آب مقطرگیری، فلیم</w:t>
      </w:r>
      <w:r>
        <w:rPr>
          <w:rFonts w:cs="B Nazanin"/>
          <w:sz w:val="24"/>
          <w:szCs w:val="24"/>
        </w:rPr>
        <w:softHyphen/>
      </w:r>
      <w:r>
        <w:rPr>
          <w:rFonts w:cs="B Nazanin" w:hint="cs"/>
          <w:sz w:val="24"/>
          <w:szCs w:val="24"/>
          <w:rtl/>
        </w:rPr>
        <w:t>فتومتر، اسپکتروفتومتر، آون، ترازو، شیکر، فتومتر دستگاه عصاره</w:t>
      </w:r>
      <w:r>
        <w:rPr>
          <w:rFonts w:cs="B Nazanin" w:hint="cs"/>
          <w:sz w:val="24"/>
          <w:szCs w:val="24"/>
          <w:rtl/>
        </w:rPr>
        <w:softHyphen/>
      </w:r>
      <w:r>
        <w:rPr>
          <w:rFonts w:cs="B Nazanin"/>
          <w:sz w:val="24"/>
          <w:szCs w:val="24"/>
        </w:rPr>
        <w:softHyphen/>
      </w:r>
      <w:r>
        <w:rPr>
          <w:rFonts w:cs="B Nazanin" w:hint="cs"/>
          <w:sz w:val="24"/>
          <w:szCs w:val="24"/>
          <w:rtl/>
        </w:rPr>
        <w:t xml:space="preserve">گیر، کوره ،سانتریفیوژ، سانتریفیوژ ژربر، هات پلیت، سوکسله چربی، دستگاه الکتروفورز، یون متر، دستگاه </w:t>
      </w:r>
      <w:r>
        <w:rPr>
          <w:rFonts w:asciiTheme="majorBidi" w:hAnsiTheme="majorBidi" w:cstheme="majorBidi"/>
        </w:rPr>
        <w:t>PCD</w:t>
      </w:r>
      <w:r>
        <w:rPr>
          <w:rFonts w:cs="B Nazanin" w:hint="cs"/>
          <w:sz w:val="24"/>
          <w:szCs w:val="24"/>
          <w:rtl/>
        </w:rPr>
        <w:t>، انکوباتور،</w:t>
      </w:r>
      <w:r>
        <w:rPr>
          <w:rFonts w:asciiTheme="majorBidi" w:hAnsiTheme="majorBidi" w:cstheme="majorBidi"/>
        </w:rPr>
        <w:t xml:space="preserve">BOD </w:t>
      </w:r>
      <w:r>
        <w:rPr>
          <w:rFonts w:cs="B Nazanin" w:hint="cs"/>
          <w:sz w:val="24"/>
          <w:szCs w:val="24"/>
          <w:rtl/>
          <w:lang w:bidi="fa-IR"/>
        </w:rPr>
        <w:t xml:space="preserve"> </w:t>
      </w:r>
      <w:r>
        <w:rPr>
          <w:rFonts w:cs="B Nazanin" w:hint="cs"/>
          <w:sz w:val="24"/>
          <w:szCs w:val="24"/>
          <w:rtl/>
        </w:rPr>
        <w:t>متر،</w:t>
      </w:r>
      <w:r>
        <w:rPr>
          <w:rFonts w:cs="B Nazanin" w:hint="cs"/>
          <w:sz w:val="24"/>
          <w:szCs w:val="24"/>
        </w:rPr>
        <w:t xml:space="preserve"> </w:t>
      </w:r>
      <w:r>
        <w:rPr>
          <w:rFonts w:asciiTheme="majorBidi" w:hAnsiTheme="majorBidi" w:cstheme="majorBidi"/>
        </w:rPr>
        <w:t>COD</w:t>
      </w:r>
      <w:r>
        <w:rPr>
          <w:rFonts w:cs="B Nazanin"/>
          <w:sz w:val="24"/>
          <w:szCs w:val="24"/>
        </w:rPr>
        <w:t xml:space="preserve"> </w:t>
      </w:r>
      <w:r>
        <w:rPr>
          <w:rFonts w:cs="B Nazanin" w:hint="cs"/>
          <w:sz w:val="24"/>
          <w:szCs w:val="24"/>
          <w:rtl/>
        </w:rPr>
        <w:t xml:space="preserve">متر </w:t>
      </w:r>
    </w:p>
    <w:p w14:paraId="4929EFDE" w14:textId="77777777" w:rsidR="0053672B" w:rsidRDefault="0053672B" w:rsidP="0053672B">
      <w:pPr>
        <w:pStyle w:val="ListParagraph"/>
        <w:numPr>
          <w:ilvl w:val="0"/>
          <w:numId w:val="1"/>
        </w:numPr>
        <w:bidi/>
        <w:jc w:val="both"/>
        <w:rPr>
          <w:rFonts w:cs="B Nazanin" w:hint="cs"/>
          <w:b/>
          <w:bCs/>
          <w:sz w:val="28"/>
          <w:szCs w:val="28"/>
          <w:rtl/>
        </w:rPr>
      </w:pPr>
      <w:r>
        <w:rPr>
          <w:rFonts w:cs="B Nazanin" w:hint="cs"/>
          <w:b/>
          <w:bCs/>
          <w:sz w:val="28"/>
          <w:szCs w:val="28"/>
          <w:rtl/>
        </w:rPr>
        <w:t xml:space="preserve">آزمایشگاه میکروبیولوژی </w:t>
      </w:r>
    </w:p>
    <w:p w14:paraId="68E3EA98" w14:textId="77777777" w:rsidR="0053672B" w:rsidRDefault="0053672B" w:rsidP="0053672B">
      <w:pPr>
        <w:bidi/>
        <w:jc w:val="both"/>
        <w:rPr>
          <w:rFonts w:cs="B Nazanin"/>
          <w:sz w:val="24"/>
          <w:szCs w:val="24"/>
          <w:lang w:bidi="fa-IR"/>
        </w:rPr>
      </w:pPr>
      <w:r>
        <w:rPr>
          <w:rFonts w:cs="B Nazanin" w:hint="cs"/>
          <w:sz w:val="24"/>
          <w:szCs w:val="24"/>
          <w:rtl/>
        </w:rPr>
        <w:t>این آزمایشگاه با هدف کنترل میکروبی فرآورده</w:t>
      </w:r>
      <w:r>
        <w:rPr>
          <w:rFonts w:cs="B Nazanin" w:hint="cs"/>
          <w:sz w:val="24"/>
          <w:szCs w:val="24"/>
          <w:rtl/>
        </w:rPr>
        <w:softHyphen/>
        <w:t>های غذایی و تولیدات صنعتی از نظر بهداشتی و صنعتی، به منظور بالا بردن زمان ماندگاری و حفظ کیفیت فرآورده و در نهایت حفظ سلامت جامعه تاسیس و راه</w:t>
      </w:r>
      <w:r>
        <w:rPr>
          <w:rFonts w:cs="B Nazanin" w:hint="cs"/>
          <w:sz w:val="24"/>
          <w:szCs w:val="24"/>
          <w:rtl/>
        </w:rPr>
        <w:softHyphen/>
        <w:t>اندازی شده است</w:t>
      </w:r>
      <w:r>
        <w:rPr>
          <w:rFonts w:cs="B Nazanin"/>
          <w:sz w:val="24"/>
          <w:szCs w:val="24"/>
        </w:rPr>
        <w:t>.</w:t>
      </w:r>
      <w:r>
        <w:rPr>
          <w:rFonts w:cs="B Nazanin" w:hint="cs"/>
          <w:sz w:val="24"/>
          <w:szCs w:val="24"/>
          <w:rtl/>
        </w:rPr>
        <w:t xml:space="preserve"> کل فضای اختصاص داده شده به این آزمایشگاه 60 متر مربع است. در حال حاضر این آزمایشگاه با دارا بودن گواهی استاندارد آزمایشگاه همکار زمینه میکروبیولوژی دارای تجهیزات زیر است:</w:t>
      </w:r>
    </w:p>
    <w:p w14:paraId="0AABA5FC" w14:textId="77777777" w:rsidR="0053672B" w:rsidRDefault="0053672B" w:rsidP="0053672B">
      <w:pPr>
        <w:bidi/>
        <w:jc w:val="both"/>
        <w:rPr>
          <w:rFonts w:cs="B Nazanin" w:hint="cs"/>
          <w:sz w:val="24"/>
          <w:szCs w:val="24"/>
          <w:rtl/>
        </w:rPr>
      </w:pPr>
      <w:r>
        <w:rPr>
          <w:rFonts w:cs="B Nazanin" w:hint="cs"/>
          <w:sz w:val="24"/>
          <w:szCs w:val="24"/>
          <w:rtl/>
        </w:rPr>
        <w:br/>
        <w:t xml:space="preserve">انکوباتور 53 لیتری، انکوباتور شیکردار یخچالدار، انکوباتور </w:t>
      </w:r>
      <w:r>
        <w:rPr>
          <w:rFonts w:cs="B Nazanin" w:hint="cs"/>
          <w:sz w:val="24"/>
          <w:szCs w:val="24"/>
          <w:vertAlign w:val="subscript"/>
          <w:rtl/>
        </w:rPr>
        <w:t>2</w:t>
      </w:r>
      <w:r>
        <w:rPr>
          <w:rFonts w:asciiTheme="majorBidi" w:hAnsiTheme="majorBidi" w:cstheme="majorBidi"/>
        </w:rPr>
        <w:t>CO</w:t>
      </w:r>
      <w:r>
        <w:rPr>
          <w:rFonts w:cs="B Nazanin" w:hint="cs"/>
          <w:sz w:val="24"/>
          <w:szCs w:val="24"/>
          <w:rtl/>
        </w:rPr>
        <w:t>، هود لامینارکلاس</w:t>
      </w:r>
      <w:r>
        <w:rPr>
          <w:rFonts w:asciiTheme="majorBidi" w:hAnsiTheme="majorBidi" w:cstheme="majorBidi"/>
        </w:rPr>
        <w:t>II</w:t>
      </w:r>
      <w:r>
        <w:rPr>
          <w:rFonts w:cs="B Nazanin"/>
          <w:sz w:val="24"/>
          <w:szCs w:val="24"/>
        </w:rPr>
        <w:t xml:space="preserve"> </w:t>
      </w:r>
      <w:r>
        <w:rPr>
          <w:rFonts w:cs="B Nazanin" w:hint="cs"/>
          <w:sz w:val="24"/>
          <w:szCs w:val="24"/>
          <w:rtl/>
        </w:rPr>
        <w:t xml:space="preserve">، اتوکلاو 75 لیتری، آب مقطر گیری دیونایزر، کپسول </w:t>
      </w:r>
      <w:r>
        <w:rPr>
          <w:rFonts w:cs="B Nazanin" w:hint="cs"/>
          <w:sz w:val="24"/>
          <w:szCs w:val="24"/>
          <w:vertAlign w:val="subscript"/>
          <w:rtl/>
        </w:rPr>
        <w:t>2</w:t>
      </w:r>
      <w:r>
        <w:rPr>
          <w:rFonts w:cs="B Nazanin" w:hint="cs"/>
          <w:sz w:val="24"/>
          <w:szCs w:val="24"/>
          <w:vertAlign w:val="subscript"/>
        </w:rPr>
        <w:t xml:space="preserve"> </w:t>
      </w:r>
      <w:r>
        <w:rPr>
          <w:rFonts w:asciiTheme="majorBidi" w:hAnsiTheme="majorBidi" w:cstheme="majorBidi"/>
        </w:rPr>
        <w:t>CO</w:t>
      </w:r>
      <w:r>
        <w:rPr>
          <w:rFonts w:cs="B Nazanin"/>
          <w:sz w:val="24"/>
          <w:szCs w:val="24"/>
        </w:rPr>
        <w:t xml:space="preserve"> </w:t>
      </w:r>
      <w:r>
        <w:rPr>
          <w:rFonts w:cs="B Nazanin" w:hint="cs"/>
          <w:sz w:val="24"/>
          <w:szCs w:val="24"/>
          <w:rtl/>
        </w:rPr>
        <w:t>به همراه اتصالات مربوطه، انکوباتور تحقیقاتی دیجیتال، اتوکلاو رومیزی دیجیتال، آون دیجیتال، میکرو فیوژ یا میکرو سانتریفیوژ، منبع تغذیه الکتریکی، سیستم الکتروفورز عمودی، اتوکلاو 25 لیتری، ترازو با دقت 0.001 گرم، ترازو با دقت 0.0001گرم، هیتر مگنت</w:t>
      </w:r>
      <w:r>
        <w:rPr>
          <w:rFonts w:cs="B Nazanin" w:hint="cs"/>
          <w:sz w:val="24"/>
          <w:szCs w:val="24"/>
          <w:rtl/>
        </w:rPr>
        <w:softHyphen/>
        <w:t xml:space="preserve">دار، بن ماری شیکردار، </w:t>
      </w:r>
      <w:r>
        <w:rPr>
          <w:rFonts w:asciiTheme="majorBidi" w:hAnsiTheme="majorBidi" w:cstheme="majorBidi"/>
        </w:rPr>
        <w:t>PH</w:t>
      </w:r>
      <w:r>
        <w:rPr>
          <w:rFonts w:cs="B Nazanin" w:hint="cs"/>
          <w:sz w:val="24"/>
          <w:szCs w:val="24"/>
          <w:rtl/>
        </w:rPr>
        <w:t xml:space="preserve"> متر، میکروسکوپ، لوپ یا استریومیکروسکوپ</w:t>
      </w:r>
    </w:p>
    <w:p w14:paraId="760B6313" w14:textId="39ADCA0A" w:rsidR="0053672B" w:rsidRDefault="0053672B" w:rsidP="0053672B">
      <w:pPr>
        <w:bidi/>
        <w:rPr>
          <w:rFonts w:cs="B Nazanin" w:hint="cs"/>
          <w:sz w:val="24"/>
          <w:szCs w:val="24"/>
          <w:rtl/>
        </w:rPr>
      </w:pPr>
      <w:r>
        <w:rPr>
          <w:rFonts w:cs="B Nazanin"/>
          <w:noProof/>
          <w:sz w:val="24"/>
          <w:szCs w:val="24"/>
          <w:lang w:val="ar-SA"/>
        </w:rPr>
        <w:drawing>
          <wp:inline distT="0" distB="0" distL="0" distR="0" wp14:anchorId="4C8DF609" wp14:editId="1AA15104">
            <wp:extent cx="2682875" cy="164719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875" cy="1647190"/>
                    </a:xfrm>
                    <a:prstGeom prst="rect">
                      <a:avLst/>
                    </a:prstGeom>
                    <a:noFill/>
                    <a:ln>
                      <a:noFill/>
                    </a:ln>
                  </pic:spPr>
                </pic:pic>
              </a:graphicData>
            </a:graphic>
          </wp:inline>
        </w:drawing>
      </w:r>
      <w:r>
        <w:rPr>
          <w:rFonts w:cs="B Nazanin" w:hint="cs"/>
          <w:sz w:val="24"/>
          <w:szCs w:val="24"/>
          <w:rtl/>
        </w:rPr>
        <w:t xml:space="preserve">                </w:t>
      </w:r>
      <w:r>
        <w:rPr>
          <w:rFonts w:cs="B Nazanin"/>
          <w:noProof/>
          <w:sz w:val="24"/>
          <w:szCs w:val="24"/>
        </w:rPr>
        <w:drawing>
          <wp:inline distT="0" distB="0" distL="0" distR="0" wp14:anchorId="7D24A2CA" wp14:editId="1D036481">
            <wp:extent cx="2569210" cy="16548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9210" cy="1654810"/>
                    </a:xfrm>
                    <a:prstGeom prst="rect">
                      <a:avLst/>
                    </a:prstGeom>
                    <a:noFill/>
                    <a:ln>
                      <a:noFill/>
                    </a:ln>
                  </pic:spPr>
                </pic:pic>
              </a:graphicData>
            </a:graphic>
          </wp:inline>
        </w:drawing>
      </w:r>
    </w:p>
    <w:p w14:paraId="2DE4C863" w14:textId="77777777" w:rsidR="0053672B" w:rsidRDefault="0053672B" w:rsidP="0053672B">
      <w:pPr>
        <w:bidi/>
        <w:jc w:val="center"/>
        <w:rPr>
          <w:rFonts w:cs="B Nazanin" w:hint="cs"/>
          <w:b/>
          <w:bCs/>
          <w:rtl/>
          <w:lang w:bidi="fa-IR"/>
        </w:rPr>
      </w:pPr>
      <w:r>
        <w:rPr>
          <w:rFonts w:cs="B Nazanin" w:hint="cs"/>
          <w:b/>
          <w:bCs/>
          <w:rtl/>
          <w:lang w:bidi="fa-IR"/>
        </w:rPr>
        <w:t xml:space="preserve">شکل2: نمایی از تجهیزات موجود در آزمایشگاه میکروبیولوژی و بیوتکنولوژی </w:t>
      </w:r>
    </w:p>
    <w:p w14:paraId="3CE85ACD" w14:textId="77777777" w:rsidR="0053672B" w:rsidRDefault="0053672B" w:rsidP="0053672B">
      <w:pPr>
        <w:bidi/>
        <w:jc w:val="both"/>
        <w:rPr>
          <w:rFonts w:cs="B Nazanin" w:hint="cs"/>
          <w:b/>
          <w:bCs/>
          <w:sz w:val="28"/>
          <w:szCs w:val="28"/>
          <w:rtl/>
        </w:rPr>
      </w:pPr>
      <w:r>
        <w:rPr>
          <w:rFonts w:cs="B Nazanin" w:hint="cs"/>
          <w:sz w:val="24"/>
          <w:szCs w:val="24"/>
          <w:rtl/>
        </w:rPr>
        <w:t>برای کسب اطلاعات بیشتر در مورد آزمایشگاه</w:t>
      </w:r>
      <w:r>
        <w:rPr>
          <w:rFonts w:cs="B Nazanin" w:hint="cs"/>
          <w:sz w:val="24"/>
          <w:szCs w:val="24"/>
          <w:rtl/>
        </w:rPr>
        <w:softHyphen/>
        <w:t>های مذکور، به تارنمای زیر مراجعه فرمایید:</w:t>
      </w:r>
    </w:p>
    <w:p w14:paraId="38F04656" w14:textId="77777777" w:rsidR="0053672B" w:rsidRDefault="0053672B" w:rsidP="0053672B">
      <w:pPr>
        <w:pStyle w:val="ListParagraph"/>
        <w:bidi/>
        <w:rPr>
          <w:rStyle w:val="Hyperlink"/>
          <w:rFonts w:asciiTheme="majorBidi" w:hAnsiTheme="majorBidi" w:cstheme="majorBidi"/>
        </w:rPr>
      </w:pPr>
      <w:hyperlink r:id="rId10" w:history="1">
        <w:r>
          <w:rPr>
            <w:rStyle w:val="Hyperlink"/>
            <w:rFonts w:asciiTheme="majorBidi" w:hAnsiTheme="majorBidi" w:cstheme="majorBidi"/>
          </w:rPr>
          <w:t>http://www.sstp.ir/Page/Public/NewsView.aspx?IdNews=</w:t>
        </w:r>
        <w:r>
          <w:rPr>
            <w:rStyle w:val="Hyperlink"/>
            <w:rFonts w:asciiTheme="majorBidi" w:hAnsiTheme="majorBidi" w:cstheme="majorBidi"/>
            <w:rtl/>
          </w:rPr>
          <w:t>70</w:t>
        </w:r>
      </w:hyperlink>
    </w:p>
    <w:p w14:paraId="74C71F3D" w14:textId="77777777" w:rsidR="0053672B" w:rsidRDefault="0053672B" w:rsidP="0053672B">
      <w:pPr>
        <w:pStyle w:val="ListParagraph"/>
        <w:bidi/>
        <w:rPr>
          <w:rStyle w:val="Hyperlink"/>
          <w:rFonts w:asciiTheme="majorBidi" w:hAnsiTheme="majorBidi" w:cstheme="majorBidi"/>
          <w:rtl/>
        </w:rPr>
      </w:pPr>
    </w:p>
    <w:p w14:paraId="16066ABD" w14:textId="77777777" w:rsidR="0053672B" w:rsidRDefault="0053672B" w:rsidP="0053672B">
      <w:pPr>
        <w:pStyle w:val="ListParagraph"/>
        <w:bidi/>
        <w:rPr>
          <w:rStyle w:val="Hyperlink"/>
          <w:rFonts w:asciiTheme="majorBidi" w:hAnsiTheme="majorBidi" w:cstheme="majorBidi"/>
          <w:rtl/>
        </w:rPr>
      </w:pPr>
    </w:p>
    <w:p w14:paraId="0F3986A4" w14:textId="77777777" w:rsidR="0053672B" w:rsidRDefault="0053672B" w:rsidP="0053672B">
      <w:pPr>
        <w:pStyle w:val="ListParagraph"/>
        <w:bidi/>
        <w:rPr>
          <w:rStyle w:val="Hyperlink"/>
          <w:rFonts w:asciiTheme="majorBidi" w:hAnsiTheme="majorBidi" w:cstheme="majorBidi"/>
          <w:rtl/>
        </w:rPr>
      </w:pPr>
    </w:p>
    <w:p w14:paraId="2CEEFAFA" w14:textId="77777777" w:rsidR="0053672B" w:rsidRDefault="0053672B" w:rsidP="0053672B">
      <w:pPr>
        <w:pStyle w:val="ListParagraph"/>
        <w:bidi/>
        <w:rPr>
          <w:rStyle w:val="Hyperlink"/>
          <w:rFonts w:asciiTheme="majorBidi" w:hAnsiTheme="majorBidi" w:cstheme="majorBidi"/>
          <w:rtl/>
        </w:rPr>
      </w:pPr>
    </w:p>
    <w:p w14:paraId="671F018A" w14:textId="77777777" w:rsidR="0053672B" w:rsidRDefault="0053672B" w:rsidP="0053672B">
      <w:pPr>
        <w:pStyle w:val="ListParagraph"/>
        <w:bidi/>
        <w:rPr>
          <w:rStyle w:val="Hyperlink"/>
          <w:rFonts w:asciiTheme="majorBidi" w:hAnsiTheme="majorBidi" w:cstheme="majorBidi"/>
          <w:rtl/>
        </w:rPr>
      </w:pPr>
    </w:p>
    <w:p w14:paraId="2B8AF83B" w14:textId="77777777" w:rsidR="0053672B" w:rsidRDefault="0053672B" w:rsidP="0053672B">
      <w:pPr>
        <w:pStyle w:val="ListParagraph"/>
        <w:bidi/>
        <w:rPr>
          <w:rStyle w:val="Hyperlink"/>
          <w:rFonts w:asciiTheme="majorBidi" w:hAnsiTheme="majorBidi" w:cstheme="majorBidi"/>
          <w:rtl/>
        </w:rPr>
      </w:pPr>
    </w:p>
    <w:p w14:paraId="0D61B4E5" w14:textId="77777777" w:rsidR="0053672B" w:rsidRDefault="0053672B" w:rsidP="0053672B">
      <w:pPr>
        <w:pStyle w:val="ListParagraph"/>
        <w:bidi/>
        <w:rPr>
          <w:rStyle w:val="Hyperlink"/>
          <w:rFonts w:asciiTheme="majorBidi" w:hAnsiTheme="majorBidi" w:cstheme="majorBidi"/>
          <w:rtl/>
        </w:rPr>
      </w:pPr>
    </w:p>
    <w:p w14:paraId="78657746" w14:textId="77777777" w:rsidR="0053672B" w:rsidRDefault="0053672B" w:rsidP="0053672B">
      <w:pPr>
        <w:pStyle w:val="ListParagraph"/>
        <w:numPr>
          <w:ilvl w:val="0"/>
          <w:numId w:val="1"/>
        </w:numPr>
        <w:bidi/>
        <w:jc w:val="both"/>
        <w:rPr>
          <w:rFonts w:cs="B Nazanin"/>
          <w:b/>
          <w:bCs/>
          <w:sz w:val="28"/>
          <w:szCs w:val="28"/>
          <w:rtl/>
        </w:rPr>
      </w:pPr>
      <w:r>
        <w:rPr>
          <w:rFonts w:cs="B Nazanin" w:hint="cs"/>
          <w:b/>
          <w:bCs/>
          <w:sz w:val="28"/>
          <w:szCs w:val="28"/>
          <w:rtl/>
        </w:rPr>
        <w:lastRenderedPageBreak/>
        <w:t>آزمایشگاه نانو</w:t>
      </w:r>
    </w:p>
    <w:p w14:paraId="679DC093" w14:textId="77777777" w:rsidR="0053672B" w:rsidRDefault="0053672B" w:rsidP="0053672B">
      <w:pPr>
        <w:pStyle w:val="ListParagraph"/>
        <w:bidi/>
        <w:rPr>
          <w:rStyle w:val="Hyperlink"/>
          <w:rFonts w:asciiTheme="majorBidi" w:hAnsiTheme="majorBidi" w:cstheme="majorBidi"/>
        </w:rPr>
      </w:pPr>
    </w:p>
    <w:p w14:paraId="29F1A2E4" w14:textId="09946926" w:rsidR="0053672B" w:rsidRDefault="0053672B" w:rsidP="0053672B">
      <w:pPr>
        <w:bidi/>
        <w:jc w:val="right"/>
        <w:rPr>
          <w:rFonts w:cs="B Nazanin"/>
          <w:rtl/>
        </w:rPr>
      </w:pPr>
      <w:r>
        <w:rPr>
          <w:rFonts w:ascii="Calibri" w:hAnsi="Calibri" w:cs="B Nazanin"/>
          <w:noProof/>
          <w:szCs w:val="26"/>
          <w:lang w:val="ar-SA"/>
        </w:rPr>
        <w:drawing>
          <wp:inline distT="0" distB="0" distL="0" distR="0" wp14:anchorId="01861254" wp14:editId="710FE36B">
            <wp:extent cx="5841365" cy="204025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1365" cy="2040255"/>
                    </a:xfrm>
                    <a:prstGeom prst="rect">
                      <a:avLst/>
                    </a:prstGeom>
                    <a:noFill/>
                    <a:ln>
                      <a:noFill/>
                    </a:ln>
                  </pic:spPr>
                </pic:pic>
              </a:graphicData>
            </a:graphic>
          </wp:inline>
        </w:drawing>
      </w:r>
    </w:p>
    <w:p w14:paraId="3602D65A" w14:textId="77777777" w:rsidR="0053672B" w:rsidRDefault="0053672B" w:rsidP="0053672B">
      <w:pPr>
        <w:bidi/>
        <w:jc w:val="center"/>
        <w:rPr>
          <w:rFonts w:cs="B Nazanin" w:hint="cs"/>
          <w:b/>
          <w:bCs/>
          <w:rtl/>
          <w:lang w:bidi="fa-IR"/>
        </w:rPr>
      </w:pPr>
      <w:r>
        <w:rPr>
          <w:rFonts w:cs="B Nazanin" w:hint="cs"/>
          <w:b/>
          <w:bCs/>
          <w:rtl/>
          <w:lang w:bidi="fa-IR"/>
        </w:rPr>
        <w:t xml:space="preserve">شکل3: نمایی از آزمایشگاه نانو </w:t>
      </w:r>
    </w:p>
    <w:p w14:paraId="25E60626" w14:textId="77777777" w:rsidR="0053672B" w:rsidRDefault="0053672B" w:rsidP="0053672B">
      <w:pPr>
        <w:bidi/>
        <w:spacing w:before="100" w:beforeAutospacing="1" w:after="100" w:afterAutospacing="1" w:line="240" w:lineRule="auto"/>
        <w:rPr>
          <w:rFonts w:ascii="Times New Roman" w:eastAsia="Times New Roman" w:hAnsi="Times New Roman" w:cs="B Nazanin" w:hint="cs"/>
          <w:sz w:val="24"/>
          <w:szCs w:val="24"/>
          <w:rtl/>
        </w:rPr>
      </w:pPr>
      <w:r>
        <w:rPr>
          <w:rFonts w:ascii="Times New Roman" w:eastAsia="Times New Roman" w:hAnsi="Times New Roman" w:cs="B Nazanin"/>
          <w:sz w:val="24"/>
          <w:szCs w:val="24"/>
        </w:rPr>
        <w:t> </w:t>
      </w:r>
      <w:r>
        <w:rPr>
          <w:rFonts w:ascii="Times New Roman" w:eastAsia="Times New Roman" w:hAnsi="Times New Roman" w:cs="B Nazanin" w:hint="cs"/>
          <w:sz w:val="24"/>
          <w:szCs w:val="24"/>
          <w:rtl/>
        </w:rPr>
        <w:t>این آزمایشگاه با هدف توسعه فناوری نانو در بخش تحقیقات کاربردی، برقراری ارتباط پروژه</w:t>
      </w:r>
      <w:r>
        <w:rPr>
          <w:rFonts w:ascii="Times New Roman" w:eastAsia="Times New Roman" w:hAnsi="Times New Roman" w:cs="B Nazanin" w:hint="cs"/>
          <w:sz w:val="24"/>
          <w:szCs w:val="24"/>
          <w:rtl/>
        </w:rPr>
        <w:softHyphen/>
        <w:t>های تحقیقاتی دانشگاه با بخش صنعت و گسترش پروژه</w:t>
      </w:r>
      <w:r>
        <w:rPr>
          <w:rFonts w:ascii="Times New Roman" w:eastAsia="Times New Roman" w:hAnsi="Times New Roman" w:cs="B Nazanin" w:hint="cs"/>
          <w:sz w:val="24"/>
          <w:szCs w:val="24"/>
          <w:rtl/>
        </w:rPr>
        <w:softHyphen/>
        <w:t>های تقاضا محور در زمینه فناوری نانو و کمک به شکل</w:t>
      </w:r>
      <w:r>
        <w:rPr>
          <w:rFonts w:ascii="Times New Roman" w:eastAsia="Times New Roman" w:hAnsi="Times New Roman" w:cs="B Nazanin" w:hint="cs"/>
          <w:sz w:val="24"/>
          <w:szCs w:val="24"/>
          <w:rtl/>
        </w:rPr>
        <w:softHyphen/>
        <w:t>گیری شرکت</w:t>
      </w:r>
      <w:r>
        <w:rPr>
          <w:rFonts w:ascii="Times New Roman" w:eastAsia="Times New Roman" w:hAnsi="Times New Roman" w:cs="B Nazanin" w:hint="cs"/>
          <w:sz w:val="24"/>
          <w:szCs w:val="24"/>
          <w:rtl/>
        </w:rPr>
        <w:softHyphen/>
        <w:t>های جدید دانش</w:t>
      </w:r>
      <w:r>
        <w:rPr>
          <w:rFonts w:ascii="Times New Roman" w:eastAsia="Times New Roman" w:hAnsi="Times New Roman" w:cs="B Nazanin" w:hint="cs"/>
          <w:sz w:val="24"/>
          <w:szCs w:val="24"/>
          <w:rtl/>
        </w:rPr>
        <w:softHyphen/>
        <w:t xml:space="preserve">بنیان در فضایی به مساحت تقریبی 100 مترمربع احداث و تجهیز شده است. </w:t>
      </w:r>
    </w:p>
    <w:p w14:paraId="0486B647" w14:textId="77777777" w:rsidR="0053672B" w:rsidRDefault="0053672B" w:rsidP="0053672B">
      <w:pPr>
        <w:bidi/>
        <w:spacing w:before="100" w:beforeAutospacing="1" w:after="100" w:afterAutospacing="1" w:line="240" w:lineRule="auto"/>
        <w:rPr>
          <w:rFonts w:ascii="Times New Roman" w:eastAsia="Times New Roman" w:hAnsi="Times New Roman" w:cs="B Nazanin"/>
          <w:b/>
          <w:bCs/>
          <w:sz w:val="24"/>
          <w:szCs w:val="24"/>
        </w:rPr>
      </w:pPr>
      <w:r>
        <w:rPr>
          <w:rFonts w:ascii="Times New Roman" w:eastAsia="Times New Roman" w:hAnsi="Times New Roman" w:cs="B Nazanin" w:hint="cs"/>
          <w:b/>
          <w:bCs/>
          <w:sz w:val="24"/>
          <w:szCs w:val="24"/>
          <w:rtl/>
        </w:rPr>
        <w:t>تجهیزات موجود در آزمایشگاه نانو ساختارها</w:t>
      </w:r>
    </w:p>
    <w:p w14:paraId="3F0B666F" w14:textId="77777777" w:rsidR="0053672B" w:rsidRDefault="0053672B" w:rsidP="0053672B">
      <w:pPr>
        <w:bidi/>
        <w:spacing w:before="100" w:beforeAutospacing="1" w:after="100" w:afterAutospacing="1" w:line="240" w:lineRule="auto"/>
        <w:rPr>
          <w:rFonts w:ascii="Times New Roman" w:eastAsia="Times New Roman" w:hAnsi="Times New Roman" w:cs="B Nazanin" w:hint="cs"/>
          <w:sz w:val="24"/>
          <w:szCs w:val="24"/>
          <w:rtl/>
        </w:rPr>
      </w:pPr>
      <w:r>
        <w:rPr>
          <w:rFonts w:ascii="Times New Roman" w:eastAsia="Times New Roman" w:hAnsi="Times New Roman" w:cs="B Nazanin" w:hint="cs"/>
          <w:sz w:val="24"/>
          <w:szCs w:val="24"/>
          <w:rtl/>
        </w:rPr>
        <w:t>لایه نشانی اسپاترینگ (</w:t>
      </w:r>
      <w:r>
        <w:rPr>
          <w:rFonts w:ascii="Times New Roman" w:eastAsia="Times New Roman" w:hAnsi="Times New Roman" w:cs="B Nazanin"/>
          <w:sz w:val="24"/>
          <w:szCs w:val="24"/>
        </w:rPr>
        <w:t>DC/RF</w:t>
      </w:r>
      <w:r>
        <w:rPr>
          <w:rFonts w:ascii="Times New Roman" w:eastAsia="Times New Roman" w:hAnsi="Times New Roman" w:cs="B Nazanin" w:hint="cs"/>
          <w:sz w:val="24"/>
          <w:szCs w:val="24"/>
          <w:rtl/>
        </w:rPr>
        <w:t>)، تجهیزات لایه نشانی (</w:t>
      </w:r>
      <w:r>
        <w:rPr>
          <w:rFonts w:ascii="Times New Roman" w:eastAsia="Times New Roman" w:hAnsi="Times New Roman" w:cs="B Nazanin"/>
          <w:sz w:val="24"/>
          <w:szCs w:val="24"/>
        </w:rPr>
        <w:t>PECVD</w:t>
      </w:r>
      <w:r>
        <w:rPr>
          <w:rFonts w:ascii="Times New Roman" w:eastAsia="Times New Roman" w:hAnsi="Times New Roman" w:cs="B Nazanin" w:hint="cs"/>
          <w:sz w:val="24"/>
          <w:szCs w:val="24"/>
          <w:rtl/>
        </w:rPr>
        <w:t xml:space="preserve">)، لیتوگرافی تماسی، دستگاه تبخیر حرارتی، اسپری پایرولیزیز، اسپین کوتینگ، چگالش از فاز بخار شیمیایی </w:t>
      </w:r>
      <w:r>
        <w:rPr>
          <w:rFonts w:ascii="Times New Roman" w:eastAsia="Times New Roman" w:hAnsi="Times New Roman" w:cs="B Nazanin"/>
          <w:sz w:val="24"/>
          <w:szCs w:val="24"/>
        </w:rPr>
        <w:t xml:space="preserve"> (CVD)</w:t>
      </w:r>
      <w:r>
        <w:rPr>
          <w:rFonts w:ascii="Times New Roman" w:eastAsia="Times New Roman" w:hAnsi="Times New Roman" w:cs="B Nazanin" w:hint="cs"/>
          <w:sz w:val="24"/>
          <w:szCs w:val="24"/>
          <w:rtl/>
        </w:rPr>
        <w:t>، کوره حکاکی، تست سلول خورشیدی، حسگر گازی، آسیا سیاره</w:t>
      </w:r>
      <w:r>
        <w:rPr>
          <w:rFonts w:ascii="Times New Roman" w:eastAsia="Times New Roman" w:hAnsi="Times New Roman" w:cs="B Nazanin" w:hint="cs"/>
          <w:sz w:val="24"/>
          <w:szCs w:val="24"/>
          <w:rtl/>
        </w:rPr>
        <w:softHyphen/>
        <w:t xml:space="preserve">ای پرانرژِی، </w:t>
      </w:r>
      <w:r>
        <w:rPr>
          <w:rFonts w:ascii="Times New Roman" w:eastAsia="Times New Roman" w:hAnsi="Times New Roman" w:cs="B Nazanin"/>
          <w:sz w:val="24"/>
          <w:szCs w:val="24"/>
        </w:rPr>
        <w:t>PH</w:t>
      </w:r>
      <w:r>
        <w:rPr>
          <w:rFonts w:ascii="Times New Roman" w:eastAsia="Times New Roman" w:hAnsi="Times New Roman" w:cs="B Nazanin" w:hint="cs"/>
          <w:sz w:val="24"/>
          <w:szCs w:val="24"/>
          <w:rtl/>
        </w:rPr>
        <w:t xml:space="preserve"> متر دیجیتال با الکترود، راکتور و ترازو</w:t>
      </w:r>
    </w:p>
    <w:p w14:paraId="33658359" w14:textId="77777777" w:rsidR="0053672B" w:rsidRDefault="0053672B" w:rsidP="0053672B">
      <w:pPr>
        <w:pStyle w:val="ListParagraph"/>
        <w:bidi/>
        <w:rPr>
          <w:rFonts w:asciiTheme="majorBidi" w:hAnsiTheme="majorBidi" w:cstheme="majorBidi"/>
          <w:b/>
          <w:bCs/>
          <w:sz w:val="28"/>
          <w:szCs w:val="28"/>
        </w:rPr>
      </w:pPr>
    </w:p>
    <w:p w14:paraId="586CAAB2" w14:textId="77777777" w:rsidR="0053672B" w:rsidRDefault="0053672B" w:rsidP="0053672B">
      <w:pPr>
        <w:pStyle w:val="ListParagraph"/>
        <w:numPr>
          <w:ilvl w:val="0"/>
          <w:numId w:val="1"/>
        </w:numPr>
        <w:bidi/>
        <w:ind w:left="270"/>
        <w:jc w:val="both"/>
        <w:rPr>
          <w:rFonts w:cs="B Nazanin"/>
          <w:b/>
          <w:bCs/>
          <w:sz w:val="28"/>
          <w:szCs w:val="28"/>
          <w:rtl/>
        </w:rPr>
      </w:pPr>
      <w:r>
        <w:rPr>
          <w:rFonts w:cs="B Nazanin" w:hint="cs"/>
          <w:b/>
          <w:bCs/>
          <w:sz w:val="28"/>
          <w:szCs w:val="28"/>
          <w:rtl/>
        </w:rPr>
        <w:t xml:space="preserve">آزمایشگاه گوهرشناسی پارک </w:t>
      </w:r>
    </w:p>
    <w:p w14:paraId="5BDD65CC" w14:textId="77777777" w:rsidR="0053672B" w:rsidRDefault="0053672B" w:rsidP="0053672B">
      <w:pPr>
        <w:bidi/>
        <w:jc w:val="both"/>
        <w:rPr>
          <w:rFonts w:cs="B Nazanin"/>
          <w:sz w:val="24"/>
          <w:szCs w:val="24"/>
        </w:rPr>
      </w:pPr>
      <w:r>
        <w:rPr>
          <w:rFonts w:cs="B Nazanin" w:hint="cs"/>
          <w:sz w:val="24"/>
          <w:szCs w:val="24"/>
          <w:rtl/>
        </w:rPr>
        <w:t xml:space="preserve">    پیرو نیازسنجی انجام شده در خصوص وجود مخاطب برای فراگیری آموزش</w:t>
      </w:r>
      <w:r>
        <w:rPr>
          <w:rFonts w:cs="B Nazanin" w:hint="cs"/>
          <w:sz w:val="24"/>
          <w:szCs w:val="24"/>
          <w:rtl/>
        </w:rPr>
        <w:softHyphen/>
        <w:t>های تخصصی در زمینه گوهرشناسی در سطح منطقه، این آزمایشگاه در سال 1389 تاسیس و به تجهیزات مورد نیاز مجهز شد. در حال حاضر این آزمایشگاه و مرکز آموزشی، با توانمندی ارایه خدمات و آموزش</w:t>
      </w:r>
      <w:r>
        <w:rPr>
          <w:rFonts w:cs="B Nazanin" w:hint="cs"/>
          <w:sz w:val="24"/>
          <w:szCs w:val="24"/>
          <w:rtl/>
        </w:rPr>
        <w:softHyphen/>
        <w:t>های تخصصی گوهر</w:t>
      </w:r>
      <w:r>
        <w:rPr>
          <w:rFonts w:cs="B Nazanin" w:hint="cs"/>
          <w:sz w:val="24"/>
          <w:szCs w:val="24"/>
          <w:rtl/>
        </w:rPr>
        <w:softHyphen/>
        <w:t>شناسی، یکی از مراکز تخصصی در این زمینه در سطح استان و استان</w:t>
      </w:r>
      <w:r>
        <w:rPr>
          <w:rFonts w:cs="B Nazanin" w:hint="cs"/>
          <w:sz w:val="24"/>
          <w:szCs w:val="24"/>
          <w:rtl/>
        </w:rPr>
        <w:softHyphen/>
        <w:t>های هم</w:t>
      </w:r>
      <w:r>
        <w:rPr>
          <w:rFonts w:cs="B Nazanin" w:hint="cs"/>
          <w:sz w:val="24"/>
          <w:szCs w:val="24"/>
          <w:rtl/>
        </w:rPr>
        <w:softHyphen/>
        <w:t xml:space="preserve">جوار است. </w:t>
      </w:r>
    </w:p>
    <w:p w14:paraId="57973BF8" w14:textId="6CB94521" w:rsidR="0053672B" w:rsidRDefault="0053672B" w:rsidP="0053672B">
      <w:pPr>
        <w:bidi/>
        <w:jc w:val="center"/>
        <w:rPr>
          <w:rFonts w:cs="B Nazanin" w:hint="cs"/>
          <w:b/>
          <w:bCs/>
          <w:rtl/>
          <w:lang w:bidi="fa-IR"/>
        </w:rPr>
      </w:pPr>
      <w:r>
        <w:rPr>
          <w:rFonts w:ascii="Tahoma" w:eastAsia="Times New Roman" w:hAnsi="Tahoma"/>
          <w:noProof/>
          <w:sz w:val="28"/>
        </w:rPr>
        <w:lastRenderedPageBreak/>
        <w:drawing>
          <wp:inline distT="0" distB="0" distL="0" distR="0" wp14:anchorId="0F79C635" wp14:editId="7981341D">
            <wp:extent cx="3430905" cy="2637155"/>
            <wp:effectExtent l="0" t="0" r="0" b="0"/>
            <wp:docPr id="2" name="Picture 2" descr="آزمایشگاه های تخصص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آزمایشگاه های تخصصی"/>
                    <pic:cNvPicPr>
                      <a:picLocks noChangeAspect="1" noChangeArrowheads="1"/>
                    </pic:cNvPicPr>
                  </pic:nvPicPr>
                  <pic:blipFill>
                    <a:blip r:embed="rId12">
                      <a:extLst>
                        <a:ext uri="{28A0092B-C50C-407E-A947-70E740481C1C}">
                          <a14:useLocalDpi xmlns:a14="http://schemas.microsoft.com/office/drawing/2010/main" val="0"/>
                        </a:ext>
                      </a:extLst>
                    </a:blip>
                    <a:srcRect l="-99" t="-113" r="-99" b="-113"/>
                    <a:stretch>
                      <a:fillRect/>
                    </a:stretch>
                  </pic:blipFill>
                  <pic:spPr bwMode="auto">
                    <a:xfrm>
                      <a:off x="0" y="0"/>
                      <a:ext cx="3430905" cy="2637155"/>
                    </a:xfrm>
                    <a:prstGeom prst="rect">
                      <a:avLst/>
                    </a:prstGeom>
                    <a:noFill/>
                    <a:ln>
                      <a:noFill/>
                    </a:ln>
                  </pic:spPr>
                </pic:pic>
              </a:graphicData>
            </a:graphic>
          </wp:inline>
        </w:drawing>
      </w:r>
      <w:r>
        <w:rPr>
          <w:rFonts w:asciiTheme="majorBidi" w:hAnsiTheme="majorBidi" w:cstheme="majorBidi"/>
          <w:rtl/>
        </w:rPr>
        <w:br/>
      </w:r>
      <w:r>
        <w:rPr>
          <w:rFonts w:cs="B Nazanin" w:hint="cs"/>
          <w:b/>
          <w:bCs/>
          <w:rtl/>
          <w:lang w:bidi="fa-IR"/>
        </w:rPr>
        <w:t xml:space="preserve">شکل3: نمایی از آزمایشگاه گوهرشناسی </w:t>
      </w:r>
    </w:p>
    <w:p w14:paraId="5FE47268" w14:textId="77777777" w:rsidR="0053672B" w:rsidRDefault="0053672B" w:rsidP="0053672B">
      <w:pPr>
        <w:pStyle w:val="ListParagraph"/>
        <w:bidi/>
        <w:rPr>
          <w:rFonts w:asciiTheme="majorBidi" w:hAnsiTheme="majorBidi" w:cstheme="majorBidi" w:hint="cs"/>
          <w:b/>
          <w:bCs/>
          <w:sz w:val="28"/>
          <w:szCs w:val="28"/>
          <w:rtl/>
        </w:rPr>
      </w:pPr>
    </w:p>
    <w:p w14:paraId="5A05ED66" w14:textId="77777777" w:rsidR="0053672B" w:rsidRDefault="0053672B" w:rsidP="0053672B">
      <w:pPr>
        <w:pStyle w:val="ListParagraph"/>
        <w:numPr>
          <w:ilvl w:val="0"/>
          <w:numId w:val="1"/>
        </w:numPr>
        <w:bidi/>
        <w:ind w:left="270"/>
        <w:jc w:val="both"/>
        <w:rPr>
          <w:rFonts w:cs="B Nazanin"/>
          <w:b/>
          <w:bCs/>
          <w:sz w:val="28"/>
          <w:szCs w:val="28"/>
          <w:rtl/>
        </w:rPr>
      </w:pPr>
      <w:r>
        <w:rPr>
          <w:rFonts w:cs="B Nazanin" w:hint="cs"/>
          <w:b/>
          <w:bCs/>
          <w:sz w:val="28"/>
          <w:szCs w:val="28"/>
          <w:rtl/>
        </w:rPr>
        <w:t xml:space="preserve">مرکز علمی، تفریحی نو آموز </w:t>
      </w:r>
    </w:p>
    <w:p w14:paraId="3071584B" w14:textId="77777777" w:rsidR="0053672B" w:rsidRDefault="0053672B" w:rsidP="0053672B">
      <w:pPr>
        <w:bidi/>
        <w:jc w:val="both"/>
        <w:rPr>
          <w:rFonts w:cs="B Nazanin"/>
          <w:sz w:val="24"/>
          <w:szCs w:val="24"/>
        </w:rPr>
      </w:pPr>
      <w:r>
        <w:rPr>
          <w:rFonts w:cs="B Nazanin" w:hint="cs"/>
          <w:sz w:val="24"/>
          <w:szCs w:val="24"/>
          <w:rtl/>
        </w:rPr>
        <w:t>مرکز علمی- تفریحی نو آموز یک محیط علمی- تفریحی شاد و تعاملی با تاثیرگذاری عمیق و پایدار بر روی مخاطبین‌ است. مخاطبین این مرکز عمدتا دانش</w:t>
      </w:r>
      <w:r>
        <w:rPr>
          <w:rFonts w:cs="B Nazanin" w:hint="cs"/>
          <w:sz w:val="24"/>
          <w:szCs w:val="24"/>
          <w:rtl/>
        </w:rPr>
        <w:softHyphen/>
        <w:t>آموزان مقاطع مختلف تحصیلی و نوجوانان علاقمند به یادگیری مسایل و فرآیند‌های علمی و فنی هستند</w:t>
      </w:r>
      <w:r>
        <w:rPr>
          <w:rFonts w:cs="B Nazanin"/>
          <w:sz w:val="24"/>
          <w:szCs w:val="24"/>
        </w:rPr>
        <w:t>.</w:t>
      </w:r>
      <w:r>
        <w:rPr>
          <w:rFonts w:cs="B Nazanin" w:hint="cs"/>
          <w:sz w:val="24"/>
          <w:szCs w:val="24"/>
          <w:rtl/>
        </w:rPr>
        <w:t xml:space="preserve"> در این پارک علمی بازدیدکنندگان از نزدیک با فرآیندهای مختلـف علمی به ویژه آزمایشات مختلف فیزیک (نور و صوت)، (رباتیک و مکانیک) و نجوم آشنا می شوند. این پارک در فضایی 350 متر مربعی شامل تجهیزات زیر است:</w:t>
      </w:r>
    </w:p>
    <w:p w14:paraId="075500DA" w14:textId="77777777" w:rsidR="0053672B" w:rsidRDefault="0053672B" w:rsidP="0053672B">
      <w:pPr>
        <w:bidi/>
        <w:jc w:val="both"/>
        <w:rPr>
          <w:rFonts w:cs="B Nazanin" w:hint="cs"/>
          <w:sz w:val="24"/>
          <w:szCs w:val="24"/>
          <w:rtl/>
        </w:rPr>
      </w:pPr>
      <w:r>
        <w:rPr>
          <w:rFonts w:cs="B Nazanin" w:hint="cs"/>
          <w:sz w:val="24"/>
          <w:szCs w:val="24"/>
          <w:rtl/>
        </w:rPr>
        <w:t>دستگاه بوبین تسلا، چنگ لیزری، مولد</w:t>
      </w:r>
      <w:r>
        <w:rPr>
          <w:rFonts w:cs="B Nazanin" w:hint="cs"/>
          <w:sz w:val="24"/>
          <w:szCs w:val="24"/>
          <w:rtl/>
        </w:rPr>
        <w:softHyphen/>
        <w:t>های الکترکی، آینه</w:t>
      </w:r>
      <w:r>
        <w:rPr>
          <w:rFonts w:cs="B Nazanin" w:hint="cs"/>
          <w:sz w:val="24"/>
          <w:szCs w:val="24"/>
          <w:rtl/>
        </w:rPr>
        <w:softHyphen/>
        <w:t>های صوتی، تلسکوپ، سری کامل دستگاه</w:t>
      </w:r>
      <w:r>
        <w:rPr>
          <w:rFonts w:cs="B Nazanin" w:hint="cs"/>
          <w:sz w:val="24"/>
          <w:szCs w:val="24"/>
          <w:rtl/>
        </w:rPr>
        <w:softHyphen/>
        <w:t>های مشاهده رفتار نور و تابش پس زمینه، دستگاه توپ</w:t>
      </w:r>
      <w:r>
        <w:rPr>
          <w:rFonts w:cs="B Nazanin" w:hint="cs"/>
          <w:sz w:val="24"/>
          <w:szCs w:val="24"/>
          <w:rtl/>
        </w:rPr>
        <w:softHyphen/>
        <w:t>انداز، تلویزیون سه بعدی، آونگ نیوتون و انتقال</w:t>
      </w:r>
      <w:r>
        <w:rPr>
          <w:rFonts w:cs="B Nazanin" w:hint="cs"/>
          <w:sz w:val="24"/>
          <w:szCs w:val="24"/>
          <w:rtl/>
        </w:rPr>
        <w:softHyphen/>
        <w:t>دهنده صوت لیزری</w:t>
      </w:r>
    </w:p>
    <w:p w14:paraId="630E693C" w14:textId="77777777" w:rsidR="0053672B" w:rsidRDefault="0053672B" w:rsidP="0053672B">
      <w:pPr>
        <w:bidi/>
        <w:jc w:val="both"/>
        <w:rPr>
          <w:rFonts w:cs="B Nazanin" w:hint="cs"/>
          <w:sz w:val="24"/>
          <w:szCs w:val="24"/>
          <w:rtl/>
        </w:rPr>
      </w:pPr>
      <w:r>
        <w:rPr>
          <w:rFonts w:cs="B Nazanin" w:hint="cs"/>
          <w:sz w:val="24"/>
          <w:szCs w:val="24"/>
          <w:rtl/>
        </w:rPr>
        <w:t>شایان ذکر است در این مرکز علمی- تفریحی، مکانی برای استقرار دستاوردهای نوآوران و تعدادی از تجهیزات آزمایشگاهی قدیمی، اختصاص داده شده است.</w:t>
      </w:r>
    </w:p>
    <w:p w14:paraId="3AE80BEC" w14:textId="42863114" w:rsidR="0053672B" w:rsidRDefault="0053672B" w:rsidP="0053672B">
      <w:pPr>
        <w:bidi/>
        <w:jc w:val="both"/>
        <w:rPr>
          <w:rFonts w:cs="B Nazanin" w:hint="cs"/>
          <w:sz w:val="24"/>
          <w:szCs w:val="24"/>
          <w:rtl/>
        </w:rPr>
      </w:pPr>
      <w:r>
        <w:rPr>
          <w:rFonts w:cs="B Nazanin"/>
          <w:noProof/>
          <w:sz w:val="24"/>
          <w:szCs w:val="24"/>
          <w:lang w:val="ar-SA"/>
        </w:rPr>
        <w:lastRenderedPageBreak/>
        <w:drawing>
          <wp:inline distT="0" distB="0" distL="0" distR="0" wp14:anchorId="4DB5A0BE" wp14:editId="7C7F8109">
            <wp:extent cx="5943600" cy="2439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439670"/>
                    </a:xfrm>
                    <a:prstGeom prst="rect">
                      <a:avLst/>
                    </a:prstGeom>
                    <a:noFill/>
                    <a:ln>
                      <a:noFill/>
                    </a:ln>
                  </pic:spPr>
                </pic:pic>
              </a:graphicData>
            </a:graphic>
          </wp:inline>
        </w:drawing>
      </w:r>
    </w:p>
    <w:p w14:paraId="731E3080" w14:textId="77777777" w:rsidR="0053672B" w:rsidRDefault="0053672B" w:rsidP="0053672B">
      <w:pPr>
        <w:bidi/>
        <w:jc w:val="center"/>
        <w:rPr>
          <w:rFonts w:cs="B Nazanin" w:hint="cs"/>
          <w:b/>
          <w:bCs/>
          <w:rtl/>
          <w:lang w:bidi="fa-IR"/>
        </w:rPr>
      </w:pPr>
      <w:r>
        <w:rPr>
          <w:rFonts w:cs="B Nazanin" w:hint="cs"/>
          <w:b/>
          <w:bCs/>
          <w:rtl/>
          <w:lang w:bidi="fa-IR"/>
        </w:rPr>
        <w:t>شکل3: نمایی از مرکز علمی- تفریحی نوآموز</w:t>
      </w:r>
    </w:p>
    <w:p w14:paraId="6837A18C" w14:textId="77777777" w:rsidR="0053672B" w:rsidRDefault="0053672B" w:rsidP="0053672B">
      <w:pPr>
        <w:bidi/>
        <w:jc w:val="both"/>
        <w:rPr>
          <w:rFonts w:cs="B Nazanin" w:hint="cs"/>
          <w:sz w:val="24"/>
          <w:szCs w:val="24"/>
          <w:rtl/>
        </w:rPr>
      </w:pPr>
      <w:r>
        <w:rPr>
          <w:rFonts w:cs="B Nazanin" w:hint="cs"/>
          <w:sz w:val="24"/>
          <w:szCs w:val="24"/>
          <w:rtl/>
        </w:rPr>
        <w:t>برای کسب اطلاعات بیشتر در مورد مرکز علمی- تفریحی نوآموز، به تارنمای زیر مراجعه فرمایید:</w:t>
      </w:r>
    </w:p>
    <w:p w14:paraId="393D6C39" w14:textId="77777777" w:rsidR="0053672B" w:rsidRDefault="0053672B" w:rsidP="0053672B">
      <w:pPr>
        <w:bidi/>
        <w:ind w:left="360"/>
        <w:jc w:val="both"/>
        <w:rPr>
          <w:rStyle w:val="Hyperlink"/>
          <w:rFonts w:asciiTheme="majorBidi" w:hAnsiTheme="majorBidi" w:cstheme="majorBidi" w:hint="cs"/>
          <w:rtl/>
        </w:rPr>
      </w:pPr>
      <w:hyperlink r:id="rId14" w:history="1">
        <w:r>
          <w:rPr>
            <w:rStyle w:val="Hyperlink"/>
            <w:rFonts w:asciiTheme="majorBidi" w:hAnsiTheme="majorBidi" w:cstheme="majorBidi"/>
          </w:rPr>
          <w:t>http://www.sstp.ir/Page/Public/NewsView.aspx?IdNews=</w:t>
        </w:r>
        <w:r>
          <w:rPr>
            <w:rStyle w:val="Hyperlink"/>
            <w:rFonts w:asciiTheme="majorBidi" w:hAnsiTheme="majorBidi" w:cstheme="majorBidi"/>
            <w:rtl/>
          </w:rPr>
          <w:t>71</w:t>
        </w:r>
      </w:hyperlink>
    </w:p>
    <w:p w14:paraId="046DA3EC" w14:textId="77777777" w:rsidR="0053672B" w:rsidRDefault="0053672B" w:rsidP="0053672B">
      <w:pPr>
        <w:bidi/>
        <w:ind w:left="360"/>
        <w:jc w:val="both"/>
        <w:rPr>
          <w:rFonts w:cs="B Nazanin"/>
          <w:rtl/>
        </w:rPr>
      </w:pPr>
    </w:p>
    <w:p w14:paraId="7D3646B5" w14:textId="77777777" w:rsidR="0053672B" w:rsidRDefault="0053672B" w:rsidP="0053672B">
      <w:pPr>
        <w:bidi/>
        <w:rPr>
          <w:rFonts w:cs="B Nazanin" w:hint="cs"/>
          <w:rtl/>
        </w:rPr>
      </w:pPr>
    </w:p>
    <w:p w14:paraId="5017E21D" w14:textId="77777777" w:rsidR="00B607B3" w:rsidRDefault="00B607B3"/>
    <w:sectPr w:rsidR="00B60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81011"/>
    <w:multiLevelType w:val="hybridMultilevel"/>
    <w:tmpl w:val="D1704EDE"/>
    <w:lvl w:ilvl="0" w:tplc="EC6693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77555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AB"/>
    <w:rsid w:val="004920AB"/>
    <w:rsid w:val="0053672B"/>
    <w:rsid w:val="00B607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E85D1-581F-4A9D-9BFF-036562B7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72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672B"/>
    <w:rPr>
      <w:color w:val="0563C1" w:themeColor="hyperlink"/>
      <w:u w:val="single"/>
    </w:rPr>
  </w:style>
  <w:style w:type="paragraph" w:styleId="ListParagraph">
    <w:name w:val="List Paragraph"/>
    <w:basedOn w:val="Normal"/>
    <w:uiPriority w:val="34"/>
    <w:qFormat/>
    <w:rsid w:val="0053672B"/>
    <w:pPr>
      <w:ind w:left="720"/>
      <w:contextualSpacing/>
    </w:pPr>
  </w:style>
  <w:style w:type="table" w:customStyle="1" w:styleId="GridTable4-Accent11">
    <w:name w:val="Grid Table 4 - Accent 11"/>
    <w:basedOn w:val="TableNormal"/>
    <w:uiPriority w:val="49"/>
    <w:rsid w:val="0053672B"/>
    <w:pPr>
      <w:spacing w:after="0" w:line="240" w:lineRule="auto"/>
    </w:p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mailto:semnanstp@gmail.com" TargetMode="External"/><Relationship Id="rId15" Type="http://schemas.openxmlformats.org/officeDocument/2006/relationships/fontTable" Target="fontTable.xml"/><Relationship Id="rId10" Type="http://schemas.openxmlformats.org/officeDocument/2006/relationships/hyperlink" Target="http://www.sstp.ir/Page/Public/NewsView.aspx?IdNews=70"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sstp.ir/Page/Public/NewsView.aspx?IdNews=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biari</dc:creator>
  <cp:keywords/>
  <dc:description/>
  <cp:lastModifiedBy>biari</cp:lastModifiedBy>
  <cp:revision>2</cp:revision>
  <dcterms:created xsi:type="dcterms:W3CDTF">2022-04-12T06:44:00Z</dcterms:created>
  <dcterms:modified xsi:type="dcterms:W3CDTF">2022-04-12T06:44:00Z</dcterms:modified>
</cp:coreProperties>
</file>